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5" w:rsidRDefault="00F85208">
      <w:pPr>
        <w:pStyle w:val="a3"/>
        <w:spacing w:before="61"/>
        <w:ind w:left="5174" w:right="107" w:firstLine="2220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 Порядку признания организаций,</w:t>
      </w:r>
      <w:r>
        <w:rPr>
          <w:spacing w:val="1"/>
        </w:rPr>
        <w:t xml:space="preserve"> </w:t>
      </w:r>
      <w:r>
        <w:t>осуществляющих образовательную</w:t>
      </w:r>
      <w:r>
        <w:rPr>
          <w:spacing w:val="-67"/>
        </w:rPr>
        <w:t xml:space="preserve"> </w:t>
      </w:r>
      <w:r>
        <w:t>деятельность, и иных действующих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организаций,</w:t>
      </w:r>
    </w:p>
    <w:p w:rsidR="00BF47A5" w:rsidRDefault="00F85208">
      <w:pPr>
        <w:pStyle w:val="a3"/>
        <w:spacing w:before="1"/>
        <w:ind w:left="5651" w:right="105" w:hanging="1131"/>
        <w:jc w:val="right"/>
      </w:pPr>
      <w:r>
        <w:t>а также их объединений, расположенных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Омской</w:t>
      </w:r>
      <w:r>
        <w:rPr>
          <w:spacing w:val="-2"/>
        </w:rPr>
        <w:t xml:space="preserve"> </w:t>
      </w:r>
      <w:r>
        <w:t>области,</w:t>
      </w:r>
    </w:p>
    <w:p w:rsidR="00BF47A5" w:rsidRDefault="00F85208">
      <w:pPr>
        <w:pStyle w:val="a3"/>
        <w:spacing w:line="321" w:lineRule="exact"/>
        <w:ind w:right="109"/>
        <w:jc w:val="right"/>
      </w:pPr>
      <w:r>
        <w:t>региональными</w:t>
      </w:r>
      <w:r>
        <w:rPr>
          <w:spacing w:val="-12"/>
        </w:rPr>
        <w:t xml:space="preserve"> </w:t>
      </w:r>
      <w:r>
        <w:t>инновационными</w:t>
      </w:r>
      <w:r>
        <w:rPr>
          <w:spacing w:val="-9"/>
        </w:rPr>
        <w:t xml:space="preserve"> </w:t>
      </w:r>
      <w:r>
        <w:t>площадками</w:t>
      </w:r>
    </w:p>
    <w:p w:rsidR="00BF47A5" w:rsidRDefault="00BF47A5">
      <w:pPr>
        <w:pStyle w:val="a3"/>
        <w:spacing w:before="11"/>
        <w:rPr>
          <w:sz w:val="23"/>
        </w:rPr>
      </w:pPr>
    </w:p>
    <w:p w:rsidR="00BF47A5" w:rsidRDefault="00F85208">
      <w:pPr>
        <w:pStyle w:val="a3"/>
        <w:ind w:left="4247" w:right="4252"/>
        <w:jc w:val="center"/>
      </w:pPr>
      <w:r>
        <w:t>ФОРМА</w:t>
      </w:r>
    </w:p>
    <w:p w:rsidR="00745288" w:rsidRDefault="00F85208" w:rsidP="00745288">
      <w:pPr>
        <w:pStyle w:val="a3"/>
        <w:spacing w:before="2"/>
        <w:ind w:left="599" w:right="613"/>
        <w:jc w:val="center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площадки</w:t>
      </w:r>
    </w:p>
    <w:p w:rsidR="00745288" w:rsidRPr="00745288" w:rsidRDefault="00745288" w:rsidP="0071491D">
      <w:pPr>
        <w:pStyle w:val="a3"/>
        <w:spacing w:before="2"/>
        <w:ind w:left="599" w:right="613"/>
        <w:jc w:val="center"/>
        <w:rPr>
          <w:u w:val="single"/>
        </w:rPr>
      </w:pPr>
      <w:r w:rsidRPr="00745288">
        <w:rPr>
          <w:u w:val="single"/>
        </w:rPr>
        <w:t>бюджетное общеобразовательное учреждение г. Омска «Средняя общеобразовательная школа №17»</w:t>
      </w:r>
    </w:p>
    <w:p w:rsidR="00460CBC" w:rsidRDefault="00F85208" w:rsidP="00460CBC">
      <w:pPr>
        <w:pStyle w:val="a3"/>
        <w:spacing w:line="293" w:lineRule="exact"/>
        <w:jc w:val="center"/>
        <w:rPr>
          <w:sz w:val="24"/>
          <w:szCs w:val="24"/>
        </w:rPr>
      </w:pPr>
      <w:r w:rsidRPr="00745288">
        <w:rPr>
          <w:sz w:val="24"/>
          <w:szCs w:val="24"/>
        </w:rPr>
        <w:t>(полное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наименование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организации,</w:t>
      </w:r>
      <w:r w:rsidRPr="00745288">
        <w:rPr>
          <w:spacing w:val="-7"/>
          <w:sz w:val="24"/>
          <w:szCs w:val="24"/>
        </w:rPr>
        <w:t xml:space="preserve"> </w:t>
      </w:r>
      <w:r w:rsidRPr="00745288">
        <w:rPr>
          <w:sz w:val="24"/>
          <w:szCs w:val="24"/>
        </w:rPr>
        <w:t>осуществляющей</w:t>
      </w:r>
      <w:r w:rsidR="00460CBC">
        <w:rPr>
          <w:sz w:val="24"/>
          <w:szCs w:val="24"/>
        </w:rPr>
        <w:t xml:space="preserve"> </w:t>
      </w:r>
      <w:r w:rsidRPr="00745288">
        <w:rPr>
          <w:sz w:val="24"/>
          <w:szCs w:val="24"/>
        </w:rPr>
        <w:t xml:space="preserve">образовательную деятельность, </w:t>
      </w:r>
    </w:p>
    <w:p w:rsidR="00460CBC" w:rsidRDefault="00F85208" w:rsidP="00460CBC">
      <w:pPr>
        <w:pStyle w:val="a3"/>
        <w:spacing w:line="293" w:lineRule="exact"/>
        <w:jc w:val="center"/>
        <w:rPr>
          <w:spacing w:val="1"/>
          <w:sz w:val="24"/>
          <w:szCs w:val="24"/>
        </w:rPr>
      </w:pPr>
      <w:r w:rsidRPr="00745288">
        <w:rPr>
          <w:sz w:val="24"/>
          <w:szCs w:val="24"/>
        </w:rPr>
        <w:t>и иной действующей в сфере</w:t>
      </w:r>
      <w:r w:rsidRPr="00745288">
        <w:rPr>
          <w:spacing w:val="-67"/>
          <w:sz w:val="24"/>
          <w:szCs w:val="24"/>
        </w:rPr>
        <w:t xml:space="preserve"> </w:t>
      </w:r>
      <w:r w:rsidRPr="00745288">
        <w:rPr>
          <w:sz w:val="24"/>
          <w:szCs w:val="24"/>
        </w:rPr>
        <w:t>образования организации, расположенной на территории</w:t>
      </w:r>
      <w:r w:rsidRPr="00745288">
        <w:rPr>
          <w:spacing w:val="1"/>
          <w:sz w:val="24"/>
          <w:szCs w:val="24"/>
        </w:rPr>
        <w:t xml:space="preserve"> </w:t>
      </w:r>
    </w:p>
    <w:p w:rsidR="00460CBC" w:rsidRPr="00460CBC" w:rsidRDefault="00F85208" w:rsidP="00460CBC">
      <w:pPr>
        <w:pStyle w:val="a3"/>
        <w:spacing w:line="293" w:lineRule="exact"/>
        <w:jc w:val="center"/>
        <w:rPr>
          <w:sz w:val="24"/>
          <w:szCs w:val="24"/>
        </w:rPr>
      </w:pPr>
      <w:r w:rsidRPr="00745288">
        <w:rPr>
          <w:sz w:val="24"/>
          <w:szCs w:val="24"/>
        </w:rPr>
        <w:t>Омской</w:t>
      </w:r>
      <w:r w:rsidRPr="00745288">
        <w:rPr>
          <w:spacing w:val="-2"/>
          <w:sz w:val="24"/>
          <w:szCs w:val="24"/>
        </w:rPr>
        <w:t xml:space="preserve"> </w:t>
      </w:r>
      <w:r w:rsidRPr="00745288">
        <w:rPr>
          <w:sz w:val="24"/>
          <w:szCs w:val="24"/>
        </w:rPr>
        <w:t>области</w:t>
      </w:r>
      <w:r w:rsidRPr="00745288">
        <w:rPr>
          <w:spacing w:val="-2"/>
          <w:sz w:val="24"/>
          <w:szCs w:val="24"/>
        </w:rPr>
        <w:t xml:space="preserve"> </w:t>
      </w:r>
      <w:r w:rsidRPr="00745288">
        <w:rPr>
          <w:sz w:val="24"/>
          <w:szCs w:val="24"/>
        </w:rPr>
        <w:t>(далее –</w:t>
      </w:r>
      <w:r w:rsidRPr="00745288">
        <w:rPr>
          <w:spacing w:val="-1"/>
          <w:sz w:val="24"/>
          <w:szCs w:val="24"/>
        </w:rPr>
        <w:t xml:space="preserve"> </w:t>
      </w:r>
      <w:r w:rsidRPr="00745288">
        <w:rPr>
          <w:sz w:val="24"/>
          <w:szCs w:val="24"/>
        </w:rPr>
        <w:t>образовательная</w:t>
      </w:r>
      <w:r w:rsidRPr="00745288">
        <w:rPr>
          <w:spacing w:val="-1"/>
          <w:sz w:val="24"/>
          <w:szCs w:val="24"/>
        </w:rPr>
        <w:t xml:space="preserve"> </w:t>
      </w:r>
      <w:r w:rsidRPr="00745288">
        <w:rPr>
          <w:sz w:val="24"/>
          <w:szCs w:val="24"/>
        </w:rPr>
        <w:t>организация))</w:t>
      </w:r>
    </w:p>
    <w:p w:rsidR="00BF47A5" w:rsidRPr="00460CBC" w:rsidRDefault="00175936" w:rsidP="00460CBC">
      <w:pPr>
        <w:pStyle w:val="a3"/>
        <w:ind w:left="1350" w:right="1107" w:hanging="238"/>
        <w:jc w:val="center"/>
        <w:rPr>
          <w:sz w:val="24"/>
          <w:szCs w:val="24"/>
        </w:rPr>
      </w:pPr>
      <w:r w:rsidRPr="00175936">
        <w:rPr>
          <w:u w:val="single"/>
        </w:rPr>
        <w:pict>
          <v:shape id="_x0000_s1027" style="position:absolute;left:0;text-align:left;margin-left:85.1pt;margin-top:15.85pt;width:461.95pt;height:.1pt;z-index:-251655680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 w:rsidR="0084591F">
        <w:rPr>
          <w:u w:val="single"/>
        </w:rPr>
        <w:t>январь- 2023 – декабрь</w:t>
      </w:r>
      <w:r w:rsidR="0071491D" w:rsidRPr="00745288">
        <w:rPr>
          <w:u w:val="single"/>
        </w:rPr>
        <w:t xml:space="preserve"> 2023</w:t>
      </w:r>
    </w:p>
    <w:p w:rsidR="00BF47A5" w:rsidRPr="00745288" w:rsidRDefault="00F85208">
      <w:pPr>
        <w:pStyle w:val="a3"/>
        <w:spacing w:line="293" w:lineRule="exact"/>
        <w:ind w:left="450"/>
        <w:rPr>
          <w:sz w:val="24"/>
          <w:szCs w:val="24"/>
        </w:rPr>
      </w:pPr>
      <w:r w:rsidRPr="00745288">
        <w:rPr>
          <w:sz w:val="24"/>
          <w:szCs w:val="24"/>
        </w:rPr>
        <w:t>(указывается</w:t>
      </w:r>
      <w:r w:rsidRPr="00745288">
        <w:rPr>
          <w:spacing w:val="-5"/>
          <w:sz w:val="24"/>
          <w:szCs w:val="24"/>
        </w:rPr>
        <w:t xml:space="preserve"> </w:t>
      </w:r>
      <w:r w:rsidRPr="00745288">
        <w:rPr>
          <w:sz w:val="24"/>
          <w:szCs w:val="24"/>
        </w:rPr>
        <w:t>период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реализации</w:t>
      </w:r>
      <w:r w:rsidRPr="00745288">
        <w:rPr>
          <w:spacing w:val="-5"/>
          <w:sz w:val="24"/>
          <w:szCs w:val="24"/>
        </w:rPr>
        <w:t xml:space="preserve"> </w:t>
      </w:r>
      <w:r w:rsidRPr="00745288">
        <w:rPr>
          <w:sz w:val="24"/>
          <w:szCs w:val="24"/>
        </w:rPr>
        <w:t>инновационного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проекта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(программы))</w:t>
      </w:r>
    </w:p>
    <w:p w:rsidR="00745288" w:rsidRDefault="00745288">
      <w:pPr>
        <w:pStyle w:val="a3"/>
        <w:spacing w:before="6"/>
        <w:rPr>
          <w:sz w:val="23"/>
        </w:rPr>
      </w:pPr>
    </w:p>
    <w:p w:rsidR="00745288" w:rsidRPr="00745288" w:rsidRDefault="00D349F7" w:rsidP="00D349F7">
      <w:pPr>
        <w:pStyle w:val="a3"/>
        <w:spacing w:before="6"/>
        <w:jc w:val="center"/>
        <w:rPr>
          <w:u w:val="single"/>
        </w:rPr>
      </w:pPr>
      <w:r w:rsidRPr="00D349F7">
        <w:rPr>
          <w:u w:val="single"/>
        </w:rPr>
        <w:t>Создание педагогических условий для развития предпосылок читательской грамотности у детей дошкольного возраста</w:t>
      </w:r>
      <w:r w:rsidRPr="0003336D">
        <w:rPr>
          <w:u w:val="single"/>
        </w:rPr>
        <w:t xml:space="preserve"> </w:t>
      </w:r>
    </w:p>
    <w:p w:rsidR="00BF47A5" w:rsidRPr="00745288" w:rsidRDefault="00745288">
      <w:pPr>
        <w:pStyle w:val="a3"/>
        <w:spacing w:line="293" w:lineRule="exact"/>
        <w:ind w:left="1503"/>
        <w:rPr>
          <w:sz w:val="24"/>
          <w:szCs w:val="24"/>
        </w:rPr>
      </w:pPr>
      <w:r w:rsidRPr="00745288">
        <w:rPr>
          <w:sz w:val="24"/>
          <w:szCs w:val="24"/>
        </w:rPr>
        <w:t xml:space="preserve"> </w:t>
      </w:r>
      <w:r w:rsidR="00F85208" w:rsidRPr="00745288">
        <w:rPr>
          <w:sz w:val="24"/>
          <w:szCs w:val="24"/>
        </w:rPr>
        <w:t>(наименование</w:t>
      </w:r>
      <w:r w:rsidR="00F85208" w:rsidRPr="00745288">
        <w:rPr>
          <w:spacing w:val="-4"/>
          <w:sz w:val="24"/>
          <w:szCs w:val="24"/>
        </w:rPr>
        <w:t xml:space="preserve"> </w:t>
      </w:r>
      <w:r w:rsidR="00F85208" w:rsidRPr="00745288">
        <w:rPr>
          <w:sz w:val="24"/>
          <w:szCs w:val="24"/>
        </w:rPr>
        <w:t>инновационного</w:t>
      </w:r>
      <w:r w:rsidR="00F85208" w:rsidRPr="00745288">
        <w:rPr>
          <w:spacing w:val="-5"/>
          <w:sz w:val="24"/>
          <w:szCs w:val="24"/>
        </w:rPr>
        <w:t xml:space="preserve"> </w:t>
      </w:r>
      <w:r w:rsidR="00F85208" w:rsidRPr="00745288">
        <w:rPr>
          <w:sz w:val="24"/>
          <w:szCs w:val="24"/>
        </w:rPr>
        <w:t>проекта</w:t>
      </w:r>
      <w:r w:rsidR="00F85208" w:rsidRPr="00745288">
        <w:rPr>
          <w:spacing w:val="-5"/>
          <w:sz w:val="24"/>
          <w:szCs w:val="24"/>
        </w:rPr>
        <w:t xml:space="preserve"> </w:t>
      </w:r>
      <w:r w:rsidR="00F85208" w:rsidRPr="00745288">
        <w:rPr>
          <w:sz w:val="24"/>
          <w:szCs w:val="24"/>
        </w:rPr>
        <w:t>(программы))</w:t>
      </w:r>
    </w:p>
    <w:p w:rsidR="00745288" w:rsidRDefault="00745288">
      <w:pPr>
        <w:pStyle w:val="a3"/>
        <w:tabs>
          <w:tab w:val="left" w:pos="7377"/>
        </w:tabs>
        <w:spacing w:line="322" w:lineRule="exact"/>
        <w:ind w:left="171"/>
      </w:pPr>
    </w:p>
    <w:p w:rsidR="00BF47A5" w:rsidRDefault="00F85208">
      <w:pPr>
        <w:pStyle w:val="a3"/>
        <w:tabs>
          <w:tab w:val="left" w:pos="7377"/>
        </w:tabs>
        <w:spacing w:line="322" w:lineRule="exact"/>
        <w:ind w:left="171"/>
      </w:pPr>
      <w:r>
        <w:t>Регистрационный</w:t>
      </w:r>
      <w:r>
        <w:rPr>
          <w:spacing w:val="-5"/>
        </w:rPr>
        <w:t xml:space="preserve"> </w:t>
      </w:r>
      <w:r>
        <w:t>номер: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7A5" w:rsidRDefault="00F85208">
      <w:pPr>
        <w:pStyle w:val="a3"/>
        <w:tabs>
          <w:tab w:val="left" w:pos="7067"/>
        </w:tabs>
        <w:ind w:left="102"/>
      </w:pPr>
      <w:r>
        <w:t>Дата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7A5" w:rsidRDefault="00F85208">
      <w:pPr>
        <w:pStyle w:val="a3"/>
        <w:spacing w:before="2" w:line="322" w:lineRule="exact"/>
        <w:ind w:left="2577"/>
        <w:rPr>
          <w:sz w:val="24"/>
          <w:szCs w:val="24"/>
        </w:rPr>
      </w:pPr>
      <w:r w:rsidRPr="00745288">
        <w:rPr>
          <w:sz w:val="24"/>
          <w:szCs w:val="24"/>
        </w:rPr>
        <w:t>(заполняется</w:t>
      </w:r>
      <w:r w:rsidRPr="00745288">
        <w:rPr>
          <w:spacing w:val="-4"/>
          <w:sz w:val="24"/>
          <w:szCs w:val="24"/>
        </w:rPr>
        <w:t xml:space="preserve"> </w:t>
      </w:r>
      <w:r w:rsidRPr="00745288">
        <w:rPr>
          <w:sz w:val="24"/>
          <w:szCs w:val="24"/>
        </w:rPr>
        <w:t>экспертной</w:t>
      </w:r>
      <w:r w:rsidRPr="00745288">
        <w:rPr>
          <w:spacing w:val="-3"/>
          <w:sz w:val="24"/>
          <w:szCs w:val="24"/>
        </w:rPr>
        <w:t xml:space="preserve"> </w:t>
      </w:r>
      <w:r w:rsidRPr="00745288">
        <w:rPr>
          <w:sz w:val="24"/>
          <w:szCs w:val="24"/>
        </w:rPr>
        <w:t>комиссией)</w:t>
      </w:r>
    </w:p>
    <w:p w:rsidR="00745288" w:rsidRPr="00745288" w:rsidRDefault="00745288">
      <w:pPr>
        <w:pStyle w:val="a3"/>
        <w:spacing w:before="2" w:line="322" w:lineRule="exact"/>
        <w:ind w:left="2577"/>
        <w:rPr>
          <w:sz w:val="24"/>
          <w:szCs w:val="24"/>
        </w:rPr>
      </w:pPr>
    </w:p>
    <w:p w:rsidR="00BF47A5" w:rsidRDefault="00F85208">
      <w:pPr>
        <w:pStyle w:val="a4"/>
        <w:numPr>
          <w:ilvl w:val="0"/>
          <w:numId w:val="2"/>
        </w:numPr>
        <w:tabs>
          <w:tab w:val="left" w:pos="654"/>
        </w:tabs>
        <w:spacing w:after="6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</w:p>
    <w:p w:rsidR="00A92AE0" w:rsidRDefault="00A92AE0">
      <w:pPr>
        <w:pStyle w:val="a4"/>
        <w:numPr>
          <w:ilvl w:val="0"/>
          <w:numId w:val="2"/>
        </w:numPr>
        <w:tabs>
          <w:tab w:val="left" w:pos="654"/>
        </w:tabs>
        <w:spacing w:after="6"/>
        <w:jc w:val="left"/>
        <w:rPr>
          <w:sz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5494"/>
        <w:gridCol w:w="4893"/>
      </w:tblGrid>
      <w:tr w:rsidR="00745288" w:rsidTr="00745288">
        <w:tc>
          <w:tcPr>
            <w:tcW w:w="5494" w:type="dxa"/>
          </w:tcPr>
          <w:p w:rsidR="00745288" w:rsidRDefault="00745288" w:rsidP="00A92AE0">
            <w:pPr>
              <w:pStyle w:val="TableParagraph"/>
              <w:ind w:left="34" w:right="9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Деятельность региональных инновационных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площадок </w:t>
            </w:r>
            <w:r>
              <w:rPr>
                <w:i/>
                <w:sz w:val="24"/>
              </w:rPr>
              <w:t>(выбрать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перечня):</w:t>
            </w:r>
          </w:p>
          <w:p w:rsidR="00745288" w:rsidRDefault="00745288" w:rsidP="00A92AE0">
            <w:pPr>
              <w:pStyle w:val="TableParagraph"/>
              <w:ind w:left="34" w:right="-15"/>
              <w:jc w:val="bot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реализующая инновационный управленческий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(программу) самостоятельно.</w:t>
            </w:r>
          </w:p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реализующая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развития/управленческий проект во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93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реализующая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развития/управленческий проект во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61"/>
                <w:sz w:val="24"/>
              </w:rPr>
              <w:t xml:space="preserve"> </w:t>
            </w:r>
            <w:r w:rsidR="00CB217D">
              <w:rPr>
                <w:sz w:val="24"/>
              </w:rPr>
              <w:t>формирования</w:t>
            </w:r>
            <w:r w:rsidR="00CB217D">
              <w:rPr>
                <w:spacing w:val="61"/>
                <w:sz w:val="24"/>
              </w:rPr>
              <w:t xml:space="preserve"> </w:t>
            </w:r>
            <w:r w:rsidR="00CB217D">
              <w:rPr>
                <w:sz w:val="24"/>
              </w:rPr>
              <w:t xml:space="preserve">и выполнения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pStyle w:val="TableParagraph"/>
              <w:spacing w:before="52"/>
              <w:ind w:left="34" w:right="576"/>
              <w:rPr>
                <w:sz w:val="24"/>
              </w:rPr>
            </w:pPr>
            <w:r>
              <w:rPr>
                <w:sz w:val="24"/>
              </w:rPr>
              <w:t>При выборе модели 2 определить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 инновационной площадки-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 комплекса в образовании (РИП-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ИнКО):</w:t>
            </w:r>
          </w:p>
          <w:p w:rsidR="00745288" w:rsidRDefault="00745288" w:rsidP="00A92AE0">
            <w:pPr>
              <w:pStyle w:val="TableParagraph"/>
              <w:spacing w:before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РИП-ИнКО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«StartUP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745288" w:rsidRDefault="00745288" w:rsidP="00A92AE0">
            <w:pPr>
              <w:pStyle w:val="TableParagraph"/>
              <w:ind w:left="34" w:right="-15"/>
              <w:jc w:val="both"/>
              <w:rPr>
                <w:sz w:val="24"/>
              </w:rPr>
            </w:pPr>
            <w:r>
              <w:rPr>
                <w:sz w:val="24"/>
              </w:rPr>
              <w:t>РИП-ИнКО «Школа как центр творчества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745288" w:rsidRDefault="00745288" w:rsidP="00A92AE0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РИП-ИнКО 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745288" w:rsidRDefault="00745288" w:rsidP="00A92AE0">
            <w:pPr>
              <w:pStyle w:val="TableParagraph"/>
              <w:ind w:left="34" w:right="-15"/>
              <w:jc w:val="both"/>
              <w:rPr>
                <w:sz w:val="24"/>
              </w:rPr>
            </w:pPr>
            <w:r>
              <w:rPr>
                <w:sz w:val="24"/>
              </w:rPr>
              <w:t>РИП-ИнКО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  <w:p w:rsidR="00745288" w:rsidRDefault="00745288" w:rsidP="00A92AE0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РИП-ИнКО 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заботы»</w:t>
            </w:r>
          </w:p>
          <w:p w:rsidR="00745288" w:rsidRDefault="00745288" w:rsidP="00A92AE0">
            <w:pPr>
              <w:pStyle w:val="TableParagraph"/>
              <w:ind w:left="34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РИП-ИнКО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«Синхронизация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745288" w:rsidRDefault="00745288" w:rsidP="00A92AE0">
            <w:pPr>
              <w:pStyle w:val="TableParagraph"/>
              <w:spacing w:before="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РИП-ИнКО «Успешный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дошкольник»</w:t>
            </w:r>
          </w:p>
        </w:tc>
        <w:tc>
          <w:tcPr>
            <w:tcW w:w="4893" w:type="dxa"/>
          </w:tcPr>
          <w:p w:rsidR="00745288" w:rsidRPr="00C06C66" w:rsidRDefault="00745288" w:rsidP="00745288">
            <w:pPr>
              <w:tabs>
                <w:tab w:val="left" w:pos="654"/>
              </w:tabs>
              <w:spacing w:after="6"/>
              <w:rPr>
                <w:b/>
                <w:sz w:val="28"/>
              </w:rPr>
            </w:pPr>
            <w:r w:rsidRPr="00C06C66">
              <w:rPr>
                <w:b/>
                <w:sz w:val="24"/>
              </w:rPr>
              <w:lastRenderedPageBreak/>
              <w:t>РИП-ИнКО «Успешный</w:t>
            </w:r>
            <w:r w:rsidRPr="00C06C66">
              <w:rPr>
                <w:b/>
                <w:spacing w:val="-4"/>
                <w:sz w:val="24"/>
              </w:rPr>
              <w:t xml:space="preserve"> </w:t>
            </w:r>
            <w:r w:rsidRPr="00C06C66">
              <w:rPr>
                <w:b/>
                <w:sz w:val="24"/>
              </w:rPr>
              <w:t>дошкольник»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уставу)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 w:rsidRPr="0071491D">
              <w:rPr>
                <w:sz w:val="23"/>
              </w:rPr>
              <w:t>бюджетное общеобразовательное учреждение г. Омска</w:t>
            </w:r>
            <w:r>
              <w:rPr>
                <w:sz w:val="23"/>
              </w:rPr>
              <w:t xml:space="preserve"> </w:t>
            </w:r>
            <w:r w:rsidRPr="0071491D">
              <w:rPr>
                <w:sz w:val="23"/>
              </w:rPr>
              <w:t>«Средняя общеобразовательная школа №17»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>
              <w:rPr>
                <w:sz w:val="24"/>
              </w:rPr>
              <w:t>644052, г. Омск, ул. 24 Северная, 210 корпус 2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>
              <w:rPr>
                <w:sz w:val="24"/>
              </w:rPr>
              <w:t>Калугина Оксана Владимировна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>
              <w:rPr>
                <w:sz w:val="24"/>
              </w:rPr>
              <w:t>Молчанова Евгения Геннадьевна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8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893" w:type="dxa"/>
          </w:tcPr>
          <w:p w:rsidR="00745288" w:rsidRDefault="00CB217D" w:rsidP="00745288">
            <w:pPr>
              <w:tabs>
                <w:tab w:val="left" w:pos="654"/>
              </w:tabs>
              <w:spacing w:after="6"/>
              <w:rPr>
                <w:sz w:val="28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93" w:type="dxa"/>
          </w:tcPr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4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  <w:tc>
          <w:tcPr>
            <w:tcW w:w="4893" w:type="dxa"/>
          </w:tcPr>
          <w:p w:rsidR="00745288" w:rsidRDefault="00175936" w:rsidP="00745288">
            <w:pPr>
              <w:pStyle w:val="TableParagraph"/>
              <w:rPr>
                <w:sz w:val="24"/>
              </w:rPr>
            </w:pPr>
            <w:hyperlink r:id="rId7" w:history="1">
              <w:r w:rsidR="00745288" w:rsidRPr="001B0CE0">
                <w:rPr>
                  <w:rStyle w:val="a5"/>
                  <w:sz w:val="24"/>
                </w:rPr>
                <w:t>http://школа17.омск-обр.рф/</w:t>
              </w:r>
            </w:hyperlink>
          </w:p>
          <w:p w:rsidR="00745288" w:rsidRDefault="00745288" w:rsidP="00745288">
            <w:pPr>
              <w:tabs>
                <w:tab w:val="left" w:pos="654"/>
              </w:tabs>
              <w:spacing w:after="6"/>
              <w:rPr>
                <w:sz w:val="24"/>
              </w:rPr>
            </w:pPr>
          </w:p>
        </w:tc>
      </w:tr>
      <w:tr w:rsidR="00745288" w:rsidTr="00745288">
        <w:tc>
          <w:tcPr>
            <w:tcW w:w="5494" w:type="dxa"/>
          </w:tcPr>
          <w:p w:rsidR="00745288" w:rsidRDefault="00745288" w:rsidP="00A92AE0">
            <w:pPr>
              <w:tabs>
                <w:tab w:val="left" w:pos="654"/>
              </w:tabs>
              <w:spacing w:after="6"/>
              <w:ind w:left="34"/>
              <w:rPr>
                <w:sz w:val="24"/>
              </w:rPr>
            </w:pPr>
            <w:r w:rsidRPr="00745288">
              <w:rPr>
                <w:sz w:val="24"/>
              </w:rPr>
              <w:t>Электронный адрес образовательной организации</w:t>
            </w:r>
          </w:p>
        </w:tc>
        <w:tc>
          <w:tcPr>
            <w:tcW w:w="4893" w:type="dxa"/>
          </w:tcPr>
          <w:p w:rsidR="00745288" w:rsidRDefault="00745288" w:rsidP="00745288">
            <w:pPr>
              <w:pStyle w:val="TableParagraph"/>
              <w:rPr>
                <w:rStyle w:val="a5"/>
                <w:sz w:val="24"/>
              </w:rPr>
            </w:pPr>
            <w:r w:rsidRPr="001877CC">
              <w:rPr>
                <w:sz w:val="24"/>
              </w:rPr>
              <w:t>school17@bou.omskportal.ru</w:t>
            </w:r>
          </w:p>
        </w:tc>
      </w:tr>
    </w:tbl>
    <w:p w:rsidR="00745288" w:rsidRDefault="00745288" w:rsidP="00745288">
      <w:pPr>
        <w:tabs>
          <w:tab w:val="left" w:pos="654"/>
        </w:tabs>
        <w:spacing w:after="6"/>
        <w:rPr>
          <w:sz w:val="28"/>
        </w:rPr>
      </w:pPr>
    </w:p>
    <w:p w:rsidR="00BF47A5" w:rsidRDefault="00BF47A5">
      <w:pPr>
        <w:rPr>
          <w:sz w:val="24"/>
        </w:rPr>
        <w:sectPr w:rsidR="00BF47A5">
          <w:pgSz w:w="11910" w:h="16840"/>
          <w:pgMar w:top="460" w:right="740" w:bottom="280" w:left="1600" w:header="720" w:footer="720" w:gutter="0"/>
          <w:cols w:space="720"/>
        </w:sectPr>
      </w:pPr>
    </w:p>
    <w:p w:rsidR="00FF702A" w:rsidRDefault="00FF702A" w:rsidP="00FF702A">
      <w:pPr>
        <w:pStyle w:val="a3"/>
        <w:tabs>
          <w:tab w:val="left" w:pos="13174"/>
        </w:tabs>
        <w:spacing w:before="59"/>
      </w:pP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2"/>
        <w:gridCol w:w="5761"/>
      </w:tblGrid>
      <w:tr w:rsidR="00FF702A" w:rsidTr="00460CBC">
        <w:tc>
          <w:tcPr>
            <w:tcW w:w="8892" w:type="dxa"/>
          </w:tcPr>
          <w:p w:rsidR="00084F85" w:rsidRPr="00084F85" w:rsidRDefault="00084F85" w:rsidP="00084F85">
            <w:pPr>
              <w:spacing w:line="240" w:lineRule="atLeast"/>
              <w:rPr>
                <w:sz w:val="24"/>
                <w:szCs w:val="24"/>
              </w:rPr>
            </w:pPr>
            <w:r w:rsidRPr="00611825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margin">
                    <wp:posOffset>845820</wp:posOffset>
                  </wp:positionH>
                  <wp:positionV relativeFrom="paragraph">
                    <wp:posOffset>168910</wp:posOffset>
                  </wp:positionV>
                  <wp:extent cx="1162050" cy="609600"/>
                  <wp:effectExtent l="0" t="0" r="0" b="0"/>
                  <wp:wrapNone/>
                  <wp:docPr id="5" name="Рисунок 5" descr="Сканировать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ть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702A" w:rsidRPr="00084F85">
              <w:rPr>
                <w:sz w:val="24"/>
                <w:szCs w:val="24"/>
              </w:rPr>
              <w:t>СОГЛАСОВАНО</w:t>
            </w:r>
            <w:r w:rsidRPr="00084F85">
              <w:rPr>
                <w:sz w:val="24"/>
                <w:szCs w:val="24"/>
              </w:rPr>
              <w:t xml:space="preserve"> </w:t>
            </w:r>
          </w:p>
          <w:p w:rsidR="00084F85" w:rsidRPr="00084F85" w:rsidRDefault="00084F85" w:rsidP="00084F85">
            <w:pPr>
              <w:spacing w:line="240" w:lineRule="atLeast"/>
              <w:rPr>
                <w:sz w:val="24"/>
                <w:szCs w:val="24"/>
              </w:rPr>
            </w:pPr>
          </w:p>
          <w:p w:rsidR="00FF702A" w:rsidRPr="00084F85" w:rsidRDefault="00084F85" w:rsidP="00084F85">
            <w:pPr>
              <w:spacing w:line="240" w:lineRule="atLeast"/>
              <w:rPr>
                <w:sz w:val="24"/>
                <w:szCs w:val="24"/>
              </w:rPr>
            </w:pPr>
            <w:r w:rsidRPr="00084F85">
              <w:rPr>
                <w:sz w:val="24"/>
                <w:szCs w:val="24"/>
              </w:rPr>
              <w:t>Председатель _____________О.В. Калугина</w:t>
            </w:r>
          </w:p>
          <w:p w:rsidR="00084F85" w:rsidRDefault="00084F85" w:rsidP="00084F85">
            <w:pPr>
              <w:spacing w:after="240" w:line="240" w:lineRule="atLeast"/>
              <w:rPr>
                <w:sz w:val="24"/>
                <w:szCs w:val="24"/>
              </w:rPr>
            </w:pPr>
          </w:p>
          <w:p w:rsidR="00084F85" w:rsidRPr="00084F85" w:rsidRDefault="00084F85" w:rsidP="00084F85">
            <w:pPr>
              <w:spacing w:after="240" w:line="240" w:lineRule="atLeast"/>
              <w:rPr>
                <w:sz w:val="24"/>
                <w:szCs w:val="24"/>
              </w:rPr>
            </w:pPr>
            <w:r w:rsidRPr="00084F85">
              <w:rPr>
                <w:sz w:val="24"/>
                <w:szCs w:val="24"/>
              </w:rPr>
              <w:t xml:space="preserve">протокол № </w:t>
            </w:r>
            <w:r w:rsidRPr="00084F85">
              <w:rPr>
                <w:sz w:val="24"/>
                <w:szCs w:val="24"/>
                <w:u w:val="single"/>
              </w:rPr>
              <w:t>4</w:t>
            </w:r>
          </w:p>
          <w:p w:rsidR="00084F85" w:rsidRPr="00084F85" w:rsidRDefault="00FF702A" w:rsidP="00084F85">
            <w:pPr>
              <w:spacing w:after="240" w:line="240" w:lineRule="atLeast"/>
              <w:rPr>
                <w:sz w:val="24"/>
                <w:szCs w:val="24"/>
              </w:rPr>
            </w:pPr>
            <w:r w:rsidRPr="00084F85">
              <w:rPr>
                <w:sz w:val="24"/>
                <w:szCs w:val="24"/>
              </w:rPr>
              <w:t>От «</w:t>
            </w:r>
            <w:r w:rsidRPr="00084F85">
              <w:rPr>
                <w:sz w:val="24"/>
                <w:szCs w:val="24"/>
                <w:u w:val="single"/>
              </w:rPr>
              <w:t>10</w:t>
            </w:r>
            <w:r w:rsidRPr="00084F85">
              <w:rPr>
                <w:sz w:val="24"/>
                <w:szCs w:val="24"/>
              </w:rPr>
              <w:t xml:space="preserve">» </w:t>
            </w:r>
            <w:r w:rsidR="009442C4" w:rsidRPr="00084F85">
              <w:rPr>
                <w:sz w:val="24"/>
                <w:szCs w:val="24"/>
                <w:u w:val="single"/>
              </w:rPr>
              <w:t>января 2023</w:t>
            </w:r>
            <w:r w:rsidR="00460CBC" w:rsidRPr="00084F85">
              <w:rPr>
                <w:sz w:val="24"/>
                <w:szCs w:val="24"/>
              </w:rPr>
              <w:t xml:space="preserve"> года </w:t>
            </w:r>
          </w:p>
          <w:p w:rsidR="00FF702A" w:rsidRPr="00084F85" w:rsidRDefault="00FF702A" w:rsidP="00084F85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FF702A" w:rsidRPr="00084F85" w:rsidRDefault="00084F85" w:rsidP="00CD327C">
            <w:pPr>
              <w:pStyle w:val="a3"/>
              <w:tabs>
                <w:tab w:val="left" w:pos="13174"/>
              </w:tabs>
              <w:spacing w:before="59" w:after="240"/>
              <w:rPr>
                <w:sz w:val="24"/>
                <w:szCs w:val="24"/>
              </w:rPr>
            </w:pPr>
            <w:r w:rsidRPr="00084F85">
              <w:rPr>
                <w:rFonts w:cs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1337945</wp:posOffset>
                  </wp:positionH>
                  <wp:positionV relativeFrom="paragraph">
                    <wp:posOffset>1905</wp:posOffset>
                  </wp:positionV>
                  <wp:extent cx="1676400" cy="1562100"/>
                  <wp:effectExtent l="0" t="0" r="0" b="0"/>
                  <wp:wrapNone/>
                  <wp:docPr id="32" name="Рисунок 3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702A" w:rsidRPr="00084F85">
              <w:rPr>
                <w:sz w:val="24"/>
                <w:szCs w:val="24"/>
              </w:rPr>
              <w:t>УТВЕРЖДЕНО</w:t>
            </w:r>
          </w:p>
          <w:p w:rsidR="00084F85" w:rsidRPr="00084F85" w:rsidRDefault="00084F85" w:rsidP="00CD327C">
            <w:pPr>
              <w:pStyle w:val="a3"/>
              <w:tabs>
                <w:tab w:val="left" w:pos="13174"/>
              </w:tabs>
              <w:spacing w:before="59" w:after="240"/>
              <w:rPr>
                <w:sz w:val="24"/>
                <w:szCs w:val="24"/>
              </w:rPr>
            </w:pPr>
            <w:r w:rsidRPr="00611825">
              <w:rPr>
                <w:rFonts w:cs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151130</wp:posOffset>
                  </wp:positionV>
                  <wp:extent cx="1162050" cy="609600"/>
                  <wp:effectExtent l="0" t="0" r="0" b="0"/>
                  <wp:wrapNone/>
                  <wp:docPr id="6" name="Рисунок 6" descr="Сканировать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ть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4F85">
              <w:rPr>
                <w:sz w:val="24"/>
                <w:szCs w:val="24"/>
              </w:rPr>
              <w:t>Директор БОУ г. Омска «Средняя общеобразовательная школа № 17 _____________О.В. Калугина</w:t>
            </w:r>
          </w:p>
          <w:p w:rsidR="00084F85" w:rsidRPr="00084F85" w:rsidRDefault="00084F85" w:rsidP="00084F85">
            <w:pPr>
              <w:pStyle w:val="a3"/>
              <w:tabs>
                <w:tab w:val="left" w:pos="13174"/>
              </w:tabs>
              <w:spacing w:before="59" w:after="240"/>
              <w:rPr>
                <w:sz w:val="24"/>
                <w:szCs w:val="24"/>
              </w:rPr>
            </w:pPr>
            <w:r w:rsidRPr="00084F85">
              <w:rPr>
                <w:sz w:val="24"/>
                <w:szCs w:val="24"/>
              </w:rPr>
              <w:t>Приказ № 35</w:t>
            </w:r>
          </w:p>
          <w:p w:rsidR="00C13BEF" w:rsidRPr="00084F85" w:rsidRDefault="00C13BEF" w:rsidP="00084F85">
            <w:pPr>
              <w:pStyle w:val="a3"/>
              <w:tabs>
                <w:tab w:val="left" w:pos="13174"/>
              </w:tabs>
              <w:spacing w:before="59" w:after="240"/>
              <w:rPr>
                <w:sz w:val="24"/>
                <w:szCs w:val="24"/>
              </w:rPr>
            </w:pPr>
            <w:r w:rsidRPr="00084F85">
              <w:rPr>
                <w:sz w:val="24"/>
                <w:szCs w:val="24"/>
              </w:rPr>
              <w:t>От «</w:t>
            </w:r>
            <w:r w:rsidR="00A972CB" w:rsidRPr="00084F85">
              <w:rPr>
                <w:sz w:val="24"/>
                <w:szCs w:val="24"/>
                <w:u w:val="single"/>
              </w:rPr>
              <w:t>23</w:t>
            </w:r>
            <w:r w:rsidRPr="00084F85">
              <w:rPr>
                <w:sz w:val="24"/>
                <w:szCs w:val="24"/>
              </w:rPr>
              <w:t xml:space="preserve">» </w:t>
            </w:r>
            <w:r w:rsidR="009442C4" w:rsidRPr="00084F85">
              <w:rPr>
                <w:sz w:val="24"/>
                <w:szCs w:val="24"/>
                <w:u w:val="single"/>
              </w:rPr>
              <w:t>января 2023</w:t>
            </w:r>
            <w:r w:rsidRPr="00084F85">
              <w:rPr>
                <w:sz w:val="24"/>
                <w:szCs w:val="24"/>
              </w:rPr>
              <w:t xml:space="preserve"> года</w:t>
            </w:r>
            <w:r w:rsidR="00084F85" w:rsidRPr="00084F85">
              <w:rPr>
                <w:sz w:val="24"/>
                <w:szCs w:val="24"/>
              </w:rPr>
              <w:t xml:space="preserve"> </w:t>
            </w:r>
          </w:p>
        </w:tc>
      </w:tr>
    </w:tbl>
    <w:p w:rsidR="009C677B" w:rsidRDefault="009C677B">
      <w:pPr>
        <w:pStyle w:val="a3"/>
        <w:spacing w:before="5"/>
        <w:rPr>
          <w:sz w:val="44"/>
        </w:rPr>
      </w:pPr>
    </w:p>
    <w:p w:rsidR="009C677B" w:rsidRDefault="009C677B">
      <w:pPr>
        <w:pStyle w:val="a3"/>
        <w:spacing w:before="5"/>
        <w:rPr>
          <w:sz w:val="44"/>
        </w:rPr>
      </w:pPr>
    </w:p>
    <w:p w:rsidR="009C677B" w:rsidRDefault="009C677B">
      <w:pPr>
        <w:pStyle w:val="a3"/>
        <w:spacing w:before="5"/>
        <w:rPr>
          <w:sz w:val="44"/>
        </w:rPr>
      </w:pPr>
    </w:p>
    <w:p w:rsidR="009C677B" w:rsidRDefault="009C677B">
      <w:pPr>
        <w:pStyle w:val="a3"/>
        <w:spacing w:before="5"/>
        <w:rPr>
          <w:sz w:val="44"/>
        </w:rPr>
      </w:pPr>
    </w:p>
    <w:p w:rsidR="00BF47A5" w:rsidRDefault="00F85208">
      <w:pPr>
        <w:pStyle w:val="a4"/>
        <w:numPr>
          <w:ilvl w:val="0"/>
          <w:numId w:val="2"/>
        </w:numPr>
        <w:tabs>
          <w:tab w:val="left" w:pos="4241"/>
        </w:tabs>
        <w:ind w:left="4240" w:hanging="386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(ПРОГРАММЫ)</w:t>
      </w:r>
    </w:p>
    <w:p w:rsidR="00BF47A5" w:rsidRDefault="00BF47A5">
      <w:pPr>
        <w:pStyle w:val="a3"/>
        <w:spacing w:before="4"/>
      </w:pPr>
    </w:p>
    <w:p w:rsidR="00BF47A5" w:rsidRDefault="00F85208">
      <w:pPr>
        <w:pStyle w:val="1"/>
        <w:spacing w:line="322" w:lineRule="exact"/>
      </w:pPr>
      <w:r>
        <w:t>ПАСПОРТ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(ПРОГРАММЫ)</w:t>
      </w:r>
    </w:p>
    <w:p w:rsidR="00BF47A5" w:rsidRPr="002121CB" w:rsidRDefault="0096374B">
      <w:pPr>
        <w:tabs>
          <w:tab w:val="left" w:pos="8077"/>
        </w:tabs>
        <w:ind w:left="378"/>
        <w:jc w:val="center"/>
        <w:rPr>
          <w:b/>
          <w:sz w:val="24"/>
          <w:szCs w:val="24"/>
        </w:rPr>
      </w:pPr>
      <w:r>
        <w:t>«</w:t>
      </w:r>
      <w:r w:rsidR="003875FF">
        <w:t xml:space="preserve">Создание </w:t>
      </w:r>
      <w:r>
        <w:t>педагогических условий для развития</w:t>
      </w:r>
      <w:r w:rsidRPr="007C0EFF">
        <w:t xml:space="preserve"> </w:t>
      </w:r>
      <w:r w:rsidR="001877CC" w:rsidRPr="002121CB">
        <w:rPr>
          <w:sz w:val="24"/>
          <w:szCs w:val="24"/>
        </w:rPr>
        <w:t>предпосылок читательской грамотности у детей дошкольного возраста</w:t>
      </w:r>
      <w:r w:rsidR="00F85208" w:rsidRPr="002121CB">
        <w:rPr>
          <w:b/>
          <w:sz w:val="24"/>
          <w:szCs w:val="24"/>
        </w:rPr>
        <w:t>»</w:t>
      </w:r>
    </w:p>
    <w:p w:rsidR="00460CBC" w:rsidRDefault="00460CBC">
      <w:pPr>
        <w:tabs>
          <w:tab w:val="left" w:pos="8077"/>
        </w:tabs>
        <w:ind w:left="378"/>
        <w:jc w:val="center"/>
        <w:rPr>
          <w:b/>
          <w:sz w:val="28"/>
        </w:rPr>
      </w:pPr>
    </w:p>
    <w:tbl>
      <w:tblPr>
        <w:tblStyle w:val="a8"/>
        <w:tblW w:w="15464" w:type="dxa"/>
        <w:tblInd w:w="378" w:type="dxa"/>
        <w:tblLayout w:type="fixed"/>
        <w:tblLook w:val="04A0"/>
      </w:tblPr>
      <w:tblGrid>
        <w:gridCol w:w="581"/>
        <w:gridCol w:w="3969"/>
        <w:gridCol w:w="10914"/>
      </w:tblGrid>
      <w:tr w:rsidR="007C0EFF" w:rsidTr="00E63ADC">
        <w:tc>
          <w:tcPr>
            <w:tcW w:w="15464" w:type="dxa"/>
            <w:gridSpan w:val="3"/>
          </w:tcPr>
          <w:p w:rsidR="007C0EFF" w:rsidRPr="003732BF" w:rsidRDefault="007C0EFF">
            <w:pPr>
              <w:tabs>
                <w:tab w:val="left" w:pos="8077"/>
              </w:tabs>
              <w:jc w:val="center"/>
              <w:rPr>
                <w:b/>
                <w:sz w:val="28"/>
                <w:szCs w:val="28"/>
              </w:rPr>
            </w:pPr>
            <w:r w:rsidRPr="003732BF">
              <w:rPr>
                <w:b/>
                <w:sz w:val="28"/>
                <w:szCs w:val="28"/>
              </w:rPr>
              <w:t>I.</w:t>
            </w:r>
            <w:r w:rsidRPr="003732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32BF">
              <w:rPr>
                <w:b/>
                <w:sz w:val="28"/>
                <w:szCs w:val="28"/>
              </w:rPr>
              <w:t>Общая</w:t>
            </w:r>
            <w:r w:rsidRPr="003732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732BF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0EFF" w:rsidTr="00E63ADC">
        <w:tc>
          <w:tcPr>
            <w:tcW w:w="581" w:type="dxa"/>
          </w:tcPr>
          <w:p w:rsidR="007C0EFF" w:rsidRPr="007C0EFF" w:rsidRDefault="007C0EFF">
            <w:pPr>
              <w:tabs>
                <w:tab w:val="left" w:pos="8077"/>
              </w:tabs>
              <w:jc w:val="center"/>
              <w:rPr>
                <w:sz w:val="28"/>
              </w:rPr>
            </w:pPr>
            <w:r w:rsidRPr="007C0EFF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C0EFF" w:rsidRDefault="007C0EFF">
            <w:pPr>
              <w:tabs>
                <w:tab w:val="left" w:pos="8077"/>
              </w:tabs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914" w:type="dxa"/>
          </w:tcPr>
          <w:p w:rsidR="007C0EFF" w:rsidRPr="0096374B" w:rsidRDefault="003875FF" w:rsidP="00414C67">
            <w:pPr>
              <w:pStyle w:val="a3"/>
              <w:spacing w:before="6"/>
              <w:jc w:val="center"/>
            </w:pPr>
            <w:r>
              <w:t xml:space="preserve">Создание </w:t>
            </w:r>
            <w:r w:rsidR="0096374B">
              <w:t>педагогических условий для развития</w:t>
            </w:r>
            <w:r w:rsidR="007C0EFF" w:rsidRPr="007C0EFF">
              <w:t xml:space="preserve"> предпосылок читательской грамотнос</w:t>
            </w:r>
            <w:r w:rsidR="0096374B">
              <w:t>ти у детей дошкольного возраста</w:t>
            </w:r>
          </w:p>
        </w:tc>
      </w:tr>
      <w:tr w:rsidR="007C0EFF" w:rsidTr="00E63ADC">
        <w:tc>
          <w:tcPr>
            <w:tcW w:w="581" w:type="dxa"/>
          </w:tcPr>
          <w:p w:rsidR="007C0EFF" w:rsidRPr="007C0EFF" w:rsidRDefault="007C0EFF">
            <w:pPr>
              <w:tabs>
                <w:tab w:val="left" w:pos="8077"/>
              </w:tabs>
              <w:jc w:val="center"/>
              <w:rPr>
                <w:sz w:val="28"/>
              </w:rPr>
            </w:pPr>
            <w:r w:rsidRPr="007C0EFF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C0EFF" w:rsidRDefault="007C0EFF" w:rsidP="00106C8C">
            <w:pPr>
              <w:tabs>
                <w:tab w:val="left" w:pos="8077"/>
              </w:tabs>
              <w:rPr>
                <w:b/>
                <w:sz w:val="28"/>
              </w:rPr>
            </w:pPr>
            <w:r>
              <w:rPr>
                <w:sz w:val="28"/>
              </w:rPr>
              <w:t>Актуальность</w:t>
            </w:r>
            <w:r w:rsidR="00117175">
              <w:rPr>
                <w:sz w:val="28"/>
              </w:rPr>
              <w:t xml:space="preserve"> </w:t>
            </w:r>
            <w:r w:rsidR="00117175" w:rsidRPr="00117175">
              <w:rPr>
                <w:sz w:val="28"/>
              </w:rPr>
              <w:t>(определена проблема, для решения которой разработан проект (программа); обоснована необходимость решения заявленной проблемы)</w:t>
            </w:r>
            <w:r w:rsidR="0011717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проекта</w:t>
            </w:r>
            <w:r w:rsidR="004F4F22">
              <w:rPr>
                <w:spacing w:val="-1"/>
                <w:sz w:val="28"/>
              </w:rPr>
              <w:t xml:space="preserve"> </w:t>
            </w:r>
            <w:r w:rsidR="00553516">
              <w:rPr>
                <w:spacing w:val="-1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(определена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  <w:r w:rsidR="00106C8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(программа);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проблемы)</w:t>
            </w:r>
          </w:p>
        </w:tc>
        <w:tc>
          <w:tcPr>
            <w:tcW w:w="10914" w:type="dxa"/>
          </w:tcPr>
          <w:p w:rsidR="00824D0E" w:rsidRDefault="00E86CAA" w:rsidP="00A92AE0">
            <w:pPr>
              <w:widowControl/>
              <w:tabs>
                <w:tab w:val="left" w:pos="567"/>
              </w:tabs>
              <w:autoSpaceDE/>
              <w:autoSpaceDN/>
              <w:spacing w:after="100" w:afterAutospacing="1"/>
              <w:ind w:left="175" w:right="458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E86CAA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Федеральной образовательной программе дошкольного образования </w:t>
            </w:r>
            <w:r w:rsidR="00A909F0">
              <w:rPr>
                <w:color w:val="000000"/>
                <w:sz w:val="28"/>
                <w:szCs w:val="28"/>
                <w:lang w:eastAsia="ru-RU"/>
              </w:rPr>
              <w:t xml:space="preserve">представлены </w:t>
            </w:r>
            <w:r w:rsidRPr="00E86CAA">
              <w:rPr>
                <w:color w:val="000000"/>
                <w:sz w:val="28"/>
                <w:szCs w:val="28"/>
                <w:lang w:eastAsia="ru-RU"/>
              </w:rPr>
              <w:t xml:space="preserve">планируемые результаты, </w:t>
            </w:r>
            <w:r>
              <w:rPr>
                <w:color w:val="000000"/>
                <w:sz w:val="28"/>
                <w:szCs w:val="28"/>
                <w:lang w:eastAsia="ru-RU"/>
              </w:rPr>
              <w:t>среди</w:t>
            </w:r>
            <w:r w:rsidR="00A909F0">
              <w:rPr>
                <w:color w:val="000000"/>
                <w:sz w:val="28"/>
                <w:szCs w:val="28"/>
                <w:lang w:eastAsia="ru-RU"/>
              </w:rPr>
              <w:t xml:space="preserve"> которых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4458A">
              <w:rPr>
                <w:color w:val="000000"/>
                <w:sz w:val="28"/>
                <w:szCs w:val="28"/>
                <w:lang w:eastAsia="ru-RU"/>
              </w:rPr>
              <w:t>конкретизированы и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предпосылки читательской </w:t>
            </w:r>
            <w:r w:rsidR="00D4458A">
              <w:rPr>
                <w:color w:val="000000"/>
                <w:sz w:val="28"/>
                <w:szCs w:val="28"/>
                <w:lang w:eastAsia="ru-RU"/>
              </w:rPr>
              <w:t>грамотности (</w:t>
            </w:r>
            <w:r w:rsidRPr="00E86CAA">
              <w:rPr>
                <w:color w:val="000000"/>
                <w:sz w:val="28"/>
                <w:szCs w:val="28"/>
                <w:lang w:eastAsia="ru-RU"/>
              </w:rPr>
              <w:t xml:space="preserve">к концу дошкольного возраста </w:t>
            </w:r>
            <w:r w:rsidR="00D4458A" w:rsidRPr="00E63ADC">
              <w:rPr>
                <w:color w:val="000000"/>
                <w:sz w:val="28"/>
                <w:szCs w:val="28"/>
                <w:lang w:eastAsia="ru-RU"/>
              </w:rPr>
              <w:t xml:space="preserve">ребенок </w:t>
            </w:r>
            <w:r w:rsidR="00D4458A">
              <w:rPr>
                <w:color w:val="000000"/>
                <w:sz w:val="28"/>
                <w:szCs w:val="28"/>
                <w:lang w:eastAsia="ru-RU"/>
              </w:rPr>
              <w:t>должен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58A">
              <w:rPr>
                <w:color w:val="000000"/>
                <w:sz w:val="28"/>
                <w:szCs w:val="28"/>
                <w:lang w:eastAsia="ru-RU"/>
              </w:rPr>
              <w:t>знать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осмысленно воспринимать</w:t>
            </w:r>
            <w:r w:rsidRPr="00E63ADC">
              <w:rPr>
                <w:color w:val="000000"/>
                <w:sz w:val="28"/>
                <w:szCs w:val="28"/>
                <w:lang w:eastAsia="ru-RU"/>
              </w:rPr>
              <w:t xml:space="preserve"> литературные прои</w:t>
            </w:r>
            <w:r>
              <w:rPr>
                <w:color w:val="000000"/>
                <w:sz w:val="28"/>
                <w:szCs w:val="28"/>
                <w:lang w:eastAsia="ru-RU"/>
              </w:rPr>
              <w:t>зведения различных жанров, иметь</w:t>
            </w:r>
            <w:r w:rsidRPr="00E63ADC">
              <w:rPr>
                <w:color w:val="000000"/>
                <w:sz w:val="28"/>
                <w:szCs w:val="28"/>
                <w:lang w:eastAsia="ru-RU"/>
              </w:rPr>
              <w:t xml:space="preserve"> предпочтени</w:t>
            </w:r>
            <w:r>
              <w:rPr>
                <w:color w:val="000000"/>
                <w:sz w:val="28"/>
                <w:szCs w:val="28"/>
                <w:lang w:eastAsia="ru-RU"/>
              </w:rPr>
              <w:t>я в жанрах литературы, проявлять</w:t>
            </w:r>
            <w:r w:rsidRPr="00E63ADC">
              <w:rPr>
                <w:color w:val="000000"/>
                <w:sz w:val="28"/>
                <w:szCs w:val="28"/>
                <w:lang w:eastAsia="ru-RU"/>
              </w:rPr>
              <w:t xml:space="preserve"> интерес к книгам позна</w:t>
            </w:r>
            <w:r>
              <w:rPr>
                <w:color w:val="000000"/>
                <w:sz w:val="28"/>
                <w:szCs w:val="28"/>
                <w:lang w:eastAsia="ru-RU"/>
              </w:rPr>
              <w:t>вательного характера, определять</w:t>
            </w:r>
            <w:r w:rsidRPr="00E63ADC">
              <w:rPr>
                <w:color w:val="000000"/>
                <w:sz w:val="28"/>
                <w:szCs w:val="28"/>
                <w:lang w:eastAsia="ru-RU"/>
              </w:rPr>
              <w:t xml:space="preserve"> характеры персонажей</w:t>
            </w:r>
            <w:r>
              <w:rPr>
                <w:color w:val="000000"/>
                <w:sz w:val="28"/>
                <w:szCs w:val="28"/>
                <w:lang w:eastAsia="ru-RU"/>
              </w:rPr>
              <w:t>, мотивы их поведения, оценивать поступки литературных героев)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A909F0" w:rsidRPr="00A909F0">
              <w:rPr>
                <w:color w:val="000000"/>
                <w:sz w:val="28"/>
                <w:szCs w:val="28"/>
                <w:lang w:eastAsia="ru-RU"/>
              </w:rPr>
              <w:t xml:space="preserve"> Развитие читательской компетентности ребенка-дошкольника зависит от взрослого.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852">
              <w:rPr>
                <w:color w:val="000000"/>
                <w:sz w:val="28"/>
                <w:szCs w:val="28"/>
                <w:lang w:eastAsia="ru-RU"/>
              </w:rPr>
              <w:t xml:space="preserve">Проблема заключается в том, что 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A909F0" w:rsidRPr="00A909F0">
              <w:rPr>
                <w:color w:val="000000"/>
                <w:sz w:val="28"/>
                <w:szCs w:val="28"/>
                <w:lang w:eastAsia="ru-RU"/>
              </w:rPr>
              <w:t xml:space="preserve">ногие педагоги дошкольных организаций не умеют </w:t>
            </w:r>
            <w:r w:rsidR="00A909F0" w:rsidRPr="00A909F0">
              <w:rPr>
                <w:color w:val="000000"/>
                <w:sz w:val="28"/>
                <w:szCs w:val="28"/>
                <w:lang w:eastAsia="ru-RU"/>
              </w:rPr>
              <w:lastRenderedPageBreak/>
              <w:t>выстраивать целенаправленную деятельность по развитию умений работы с текстом с применением необхо</w:t>
            </w:r>
            <w:r w:rsidR="00A909F0">
              <w:rPr>
                <w:color w:val="000000"/>
                <w:sz w:val="28"/>
                <w:szCs w:val="28"/>
                <w:lang w:eastAsia="ru-RU"/>
              </w:rPr>
              <w:t xml:space="preserve">димых методических инструментов, а также </w:t>
            </w:r>
            <w:r w:rsidR="00A909F0" w:rsidRPr="00A909F0">
              <w:rPr>
                <w:color w:val="000000"/>
                <w:sz w:val="28"/>
                <w:szCs w:val="28"/>
                <w:lang w:eastAsia="ru-RU"/>
              </w:rPr>
              <w:t>испытывают затруднения в определении компетенций, характеризующих читательскую грамотность</w:t>
            </w:r>
            <w:r w:rsidR="00A909F0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4D0E" w:rsidRDefault="006351F9" w:rsidP="00A92AE0">
            <w:pPr>
              <w:widowControl/>
              <w:tabs>
                <w:tab w:val="left" w:pos="567"/>
              </w:tabs>
              <w:autoSpaceDE/>
              <w:autoSpaceDN/>
              <w:spacing w:after="100" w:afterAutospacing="1"/>
              <w:ind w:left="175" w:right="458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909F0">
              <w:rPr>
                <w:color w:val="000000"/>
                <w:sz w:val="28"/>
                <w:szCs w:val="28"/>
                <w:lang w:eastAsia="ru-RU"/>
              </w:rPr>
              <w:t>В связи с этим актуальной становится проблема развития читательской грамотности дош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>кольников в условиях возникающего противоречия</w:t>
            </w:r>
            <w:r w:rsidRPr="00A909F0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824D0E" w:rsidRDefault="0077277F" w:rsidP="00A92AE0">
            <w:pPr>
              <w:widowControl/>
              <w:tabs>
                <w:tab w:val="left" w:pos="567"/>
              </w:tabs>
              <w:autoSpaceDE/>
              <w:autoSpaceDN/>
              <w:spacing w:after="100" w:afterAutospacing="1"/>
              <w:ind w:left="175" w:right="458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909F0">
              <w:rPr>
                <w:color w:val="000000"/>
                <w:sz w:val="28"/>
                <w:szCs w:val="28"/>
                <w:lang w:eastAsia="ru-RU"/>
              </w:rPr>
              <w:t xml:space="preserve">-между 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 xml:space="preserve">обязательным исполнением требований законодательства в части </w:t>
            </w:r>
            <w:r w:rsidR="00E57784">
              <w:rPr>
                <w:color w:val="000000"/>
                <w:sz w:val="28"/>
                <w:szCs w:val="28"/>
                <w:lang w:eastAsia="ru-RU"/>
              </w:rPr>
              <w:t xml:space="preserve">качественной </w:t>
            </w:r>
            <w:r w:rsidR="00824D0E">
              <w:rPr>
                <w:color w:val="000000"/>
                <w:sz w:val="28"/>
                <w:szCs w:val="28"/>
                <w:lang w:eastAsia="ru-RU"/>
              </w:rPr>
              <w:t>реализации Программы и</w:t>
            </w:r>
            <w:r w:rsidRPr="00A909F0">
              <w:rPr>
                <w:color w:val="000000"/>
                <w:sz w:val="28"/>
                <w:szCs w:val="28"/>
                <w:lang w:eastAsia="ru-RU"/>
              </w:rPr>
              <w:t xml:space="preserve"> отсутствием системы компетентного и целенаправленного формирования читательской деятельности</w:t>
            </w:r>
            <w:r w:rsidR="00644C8E" w:rsidRPr="00A909F0">
              <w:rPr>
                <w:color w:val="000000"/>
                <w:sz w:val="28"/>
                <w:szCs w:val="28"/>
                <w:lang w:eastAsia="ru-RU"/>
              </w:rPr>
              <w:t xml:space="preserve"> детей</w:t>
            </w:r>
            <w:r w:rsidRPr="00A909F0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7C0EFF" w:rsidRPr="00A909F0" w:rsidRDefault="00235FDB" w:rsidP="00A92AE0">
            <w:pPr>
              <w:widowControl/>
              <w:tabs>
                <w:tab w:val="left" w:pos="567"/>
              </w:tabs>
              <w:autoSpaceDE/>
              <w:autoSpaceDN/>
              <w:spacing w:after="100" w:afterAutospacing="1"/>
              <w:ind w:left="175" w:right="458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909F0">
              <w:rPr>
                <w:color w:val="000000"/>
                <w:sz w:val="28"/>
                <w:szCs w:val="28"/>
                <w:lang w:eastAsia="ru-RU"/>
              </w:rPr>
              <w:t>Использование инновационного продукта позволит активизировать компетентностный потенциал педагогов в области развития предпосылок читательской грамотности у детей дошкольного возраста.</w:t>
            </w:r>
          </w:p>
        </w:tc>
      </w:tr>
      <w:tr w:rsidR="007C0EFF" w:rsidTr="00E63ADC">
        <w:tc>
          <w:tcPr>
            <w:tcW w:w="581" w:type="dxa"/>
          </w:tcPr>
          <w:p w:rsidR="007C0EFF" w:rsidRPr="00511EEE" w:rsidRDefault="00511EEE">
            <w:pPr>
              <w:tabs>
                <w:tab w:val="left" w:pos="8077"/>
              </w:tabs>
              <w:jc w:val="center"/>
              <w:rPr>
                <w:sz w:val="28"/>
              </w:rPr>
            </w:pPr>
            <w:r w:rsidRPr="00511EEE">
              <w:rPr>
                <w:sz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7C0EFF" w:rsidRDefault="00511EEE" w:rsidP="00106C8C">
            <w:pPr>
              <w:tabs>
                <w:tab w:val="left" w:pos="8077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Связь с </w:t>
            </w:r>
            <w:r w:rsidRPr="00511EEE">
              <w:rPr>
                <w:spacing w:val="-1"/>
                <w:sz w:val="28"/>
              </w:rPr>
              <w:t>региональными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0914" w:type="dxa"/>
          </w:tcPr>
          <w:p w:rsidR="00D4458A" w:rsidRPr="00511EEE" w:rsidRDefault="00D4458A" w:rsidP="00A92AE0">
            <w:pPr>
              <w:pStyle w:val="Default"/>
              <w:numPr>
                <w:ilvl w:val="0"/>
                <w:numId w:val="10"/>
              </w:numPr>
              <w:ind w:left="175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11EEE">
              <w:rPr>
                <w:rFonts w:eastAsia="Times New Roman"/>
                <w:sz w:val="28"/>
                <w:szCs w:val="28"/>
                <w:lang w:eastAsia="ru-RU"/>
              </w:rPr>
              <w:t>Указ Президента РФ № 204 от 07.05.2018 «О национальных целях и стратегических задачах развития Российской Федерации на период до 2024года»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  <w:r w:rsidRPr="00511E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B217D" w:rsidRPr="0096374B" w:rsidRDefault="00D4458A" w:rsidP="00A92AE0">
            <w:pPr>
              <w:pStyle w:val="Default"/>
              <w:numPr>
                <w:ilvl w:val="0"/>
                <w:numId w:val="10"/>
              </w:numPr>
              <w:ind w:left="175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11EEE">
              <w:rPr>
                <w:rFonts w:eastAsia="Times New Roman"/>
                <w:sz w:val="28"/>
                <w:szCs w:val="28"/>
                <w:lang w:eastAsia="ru-RU"/>
              </w:rPr>
              <w:t>Указ Президента Российской Федерации от 21 июля 2020 г. № 474 «О национальных целях развития Российской Федерации на период до 2030 года»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  <w:r w:rsidRPr="00511E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11EEE" w:rsidRPr="00511EEE" w:rsidRDefault="00511EEE" w:rsidP="00A92AE0">
            <w:pPr>
              <w:pStyle w:val="Default"/>
              <w:numPr>
                <w:ilvl w:val="0"/>
                <w:numId w:val="10"/>
              </w:numPr>
              <w:ind w:left="175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11EEE">
              <w:rPr>
                <w:rFonts w:eastAsia="Times New Roman"/>
                <w:sz w:val="28"/>
                <w:szCs w:val="28"/>
                <w:lang w:eastAsia="ru-RU"/>
              </w:rPr>
              <w:t>Повышение качества и доступности услуг в сфере общего и дополнительного образования. (</w:t>
            </w:r>
            <w:r w:rsidRPr="00CB217D">
              <w:rPr>
                <w:rFonts w:eastAsia="Times New Roman"/>
                <w:sz w:val="28"/>
                <w:szCs w:val="28"/>
                <w:lang w:eastAsia="ru-RU"/>
              </w:rPr>
              <w:t>Стратегия социально-экономического развития города Омска до 2030 года</w:t>
            </w:r>
            <w:r w:rsidRPr="00511EEE">
              <w:rPr>
                <w:rFonts w:eastAsia="Times New Roman"/>
                <w:sz w:val="28"/>
                <w:szCs w:val="28"/>
                <w:lang w:eastAsia="ru-RU"/>
              </w:rPr>
              <w:t xml:space="preserve">, раздел 1.2 Омский городской совет. </w:t>
            </w:r>
            <w:r w:rsidR="00424C75">
              <w:rPr>
                <w:rFonts w:eastAsia="Times New Roman"/>
                <w:sz w:val="28"/>
                <w:szCs w:val="28"/>
                <w:lang w:eastAsia="ru-RU"/>
              </w:rPr>
              <w:t>Решение от 19.12.2018 г. № 101);</w:t>
            </w:r>
            <w:r w:rsidRPr="00511E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92908" w:rsidRDefault="00511EEE" w:rsidP="00A92AE0">
            <w:pPr>
              <w:pStyle w:val="Default"/>
              <w:numPr>
                <w:ilvl w:val="0"/>
                <w:numId w:val="10"/>
              </w:numPr>
              <w:ind w:left="175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217D">
              <w:rPr>
                <w:rFonts w:eastAsia="Times New Roman"/>
                <w:sz w:val="28"/>
                <w:szCs w:val="28"/>
                <w:lang w:eastAsia="ru-RU"/>
              </w:rPr>
              <w:t>Стратегия социально- экономического развития Омской области</w:t>
            </w:r>
            <w:r w:rsidRPr="00511EEE">
              <w:rPr>
                <w:rFonts w:eastAsia="Times New Roman"/>
                <w:sz w:val="28"/>
                <w:szCs w:val="28"/>
                <w:lang w:eastAsia="ru-RU"/>
              </w:rPr>
              <w:t xml:space="preserve"> до 2025 года раздел 6.2. Указ губернатора Ом</w:t>
            </w:r>
            <w:r w:rsidR="00424C75">
              <w:rPr>
                <w:rFonts w:eastAsia="Times New Roman"/>
                <w:sz w:val="28"/>
                <w:szCs w:val="28"/>
                <w:lang w:eastAsia="ru-RU"/>
              </w:rPr>
              <w:t>ской области от 24.06.2018 № 93;</w:t>
            </w:r>
          </w:p>
          <w:p w:rsidR="00792908" w:rsidRDefault="00792908" w:rsidP="00A92AE0">
            <w:pPr>
              <w:pStyle w:val="Default"/>
              <w:numPr>
                <w:ilvl w:val="0"/>
                <w:numId w:val="10"/>
              </w:numPr>
              <w:ind w:left="175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792908">
              <w:rPr>
                <w:rFonts w:eastAsia="Times New Roman"/>
                <w:sz w:val="28"/>
                <w:szCs w:val="28"/>
                <w:lang w:eastAsia="ru-RU"/>
              </w:rPr>
              <w:t xml:space="preserve">Распоряжение директора департамента образования Администрации города Омска </w:t>
            </w:r>
            <w:r w:rsidRPr="00CB217D">
              <w:rPr>
                <w:rFonts w:eastAsia="Times New Roman"/>
                <w:sz w:val="28"/>
                <w:szCs w:val="28"/>
                <w:lang w:eastAsia="ru-RU"/>
              </w:rPr>
              <w:t>«Организация работы по повышению функциональной грамотности обучающихся бюджетных учреждений города Омска, подведомственных департаменту образования Администрации города Омска»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 01.04.2022 № 54-р</w:t>
            </w:r>
          </w:p>
          <w:p w:rsidR="00CB217D" w:rsidRPr="00792908" w:rsidRDefault="00CB217D" w:rsidP="00A92AE0">
            <w:pPr>
              <w:pStyle w:val="Default"/>
              <w:ind w:left="175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C0EFF" w:rsidTr="00E63ADC">
        <w:tc>
          <w:tcPr>
            <w:tcW w:w="581" w:type="dxa"/>
          </w:tcPr>
          <w:p w:rsidR="007C0EFF" w:rsidRPr="00511EEE" w:rsidRDefault="00511EEE">
            <w:pPr>
              <w:tabs>
                <w:tab w:val="left" w:pos="8077"/>
              </w:tabs>
              <w:jc w:val="center"/>
              <w:rPr>
                <w:sz w:val="28"/>
              </w:rPr>
            </w:pPr>
            <w:r w:rsidRPr="00511EEE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C0EFF" w:rsidRDefault="00511EEE" w:rsidP="00106C8C">
            <w:pPr>
              <w:tabs>
                <w:tab w:val="left" w:pos="8077"/>
              </w:tabs>
              <w:rPr>
                <w:b/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914" w:type="dxa"/>
          </w:tcPr>
          <w:p w:rsidR="007C0EFF" w:rsidRDefault="00511EEE" w:rsidP="00CB217D">
            <w:pPr>
              <w:tabs>
                <w:tab w:val="left" w:pos="8077"/>
              </w:tabs>
              <w:jc w:val="center"/>
              <w:rPr>
                <w:b/>
                <w:sz w:val="28"/>
              </w:rPr>
            </w:pPr>
            <w:r>
              <w:rPr>
                <w:sz w:val="26"/>
              </w:rPr>
              <w:t>Молчанова Евгения Геннадьев</w:t>
            </w:r>
            <w:r w:rsidR="00CB217D">
              <w:rPr>
                <w:sz w:val="26"/>
              </w:rPr>
              <w:t xml:space="preserve">на                             </w:t>
            </w:r>
            <w:r w:rsidR="00CB217D" w:rsidRPr="00CB217D">
              <w:rPr>
                <w:rStyle w:val="a5"/>
              </w:rPr>
              <w:t>school17@bou.omskportal.ru</w:t>
            </w:r>
            <w:r>
              <w:rPr>
                <w:sz w:val="26"/>
              </w:rPr>
              <w:t xml:space="preserve"> </w:t>
            </w:r>
            <w:r w:rsidR="00CB217D">
              <w:rPr>
                <w:sz w:val="26"/>
              </w:rPr>
              <w:t xml:space="preserve">  </w:t>
            </w:r>
            <w:r>
              <w:t xml:space="preserve"> </w:t>
            </w:r>
            <w:r w:rsidR="00CB217D" w:rsidRPr="001351DA">
              <w:rPr>
                <w:rFonts w:eastAsia="Calibri"/>
                <w:sz w:val="24"/>
              </w:rPr>
              <w:t xml:space="preserve">+7 (3812) </w:t>
            </w:r>
            <w:r w:rsidR="00CB217D">
              <w:rPr>
                <w:sz w:val="24"/>
              </w:rPr>
              <w:t>26-33-12</w:t>
            </w:r>
          </w:p>
        </w:tc>
      </w:tr>
    </w:tbl>
    <w:tbl>
      <w:tblPr>
        <w:tblStyle w:val="TableNormal"/>
        <w:tblW w:w="1545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9"/>
        <w:gridCol w:w="653"/>
        <w:gridCol w:w="1983"/>
        <w:gridCol w:w="3459"/>
        <w:gridCol w:w="271"/>
        <w:gridCol w:w="2267"/>
        <w:gridCol w:w="139"/>
        <w:gridCol w:w="2143"/>
      </w:tblGrid>
      <w:tr w:rsidR="00A92AE0" w:rsidTr="00A92AE0">
        <w:trPr>
          <w:trHeight w:val="1170"/>
        </w:trPr>
        <w:tc>
          <w:tcPr>
            <w:tcW w:w="567" w:type="dxa"/>
            <w:vMerge w:val="restart"/>
          </w:tcPr>
          <w:p w:rsidR="00A92AE0" w:rsidRDefault="00A92AE0">
            <w:pPr>
              <w:pStyle w:val="TableParagraph"/>
              <w:spacing w:before="97"/>
              <w:ind w:left="7"/>
              <w:jc w:val="center"/>
            </w:pPr>
            <w:r w:rsidRPr="002121CB">
              <w:rPr>
                <w:sz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A92AE0" w:rsidRDefault="00A92AE0">
            <w:pPr>
              <w:pStyle w:val="TableParagraph"/>
              <w:spacing w:before="96"/>
              <w:ind w:left="59" w:right="880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left="93" w:right="6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983" w:type="dxa"/>
            <w:shd w:val="clear" w:color="auto" w:fill="auto"/>
          </w:tcPr>
          <w:p w:rsidR="00A92AE0" w:rsidRDefault="00A92AE0">
            <w:pPr>
              <w:pStyle w:val="TableParagraph"/>
              <w:spacing w:before="96"/>
              <w:ind w:left="656" w:right="652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459" w:type="dxa"/>
            <w:shd w:val="clear" w:color="auto" w:fill="auto"/>
          </w:tcPr>
          <w:p w:rsidR="00A92AE0" w:rsidRDefault="00A92AE0">
            <w:pPr>
              <w:pStyle w:val="TableParagraph"/>
              <w:spacing w:before="96"/>
              <w:ind w:left="1247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A92AE0" w:rsidRDefault="00A92AE0">
            <w:pPr>
              <w:pStyle w:val="TableParagraph"/>
              <w:spacing w:before="96"/>
              <w:ind w:left="398" w:right="369" w:firstLine="388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A92AE0" w:rsidRDefault="00A92AE0" w:rsidP="00A92AE0">
            <w:pPr>
              <w:pStyle w:val="TableParagraph"/>
              <w:ind w:left="784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  <w:tc>
          <w:tcPr>
            <w:tcW w:w="2143" w:type="dxa"/>
            <w:shd w:val="clear" w:color="auto" w:fill="auto"/>
          </w:tcPr>
          <w:p w:rsidR="00A92AE0" w:rsidRDefault="00A92AE0">
            <w:pPr>
              <w:pStyle w:val="TableParagraph"/>
              <w:spacing w:before="96"/>
              <w:ind w:left="267"/>
              <w:rPr>
                <w:sz w:val="28"/>
              </w:rPr>
            </w:pPr>
            <w:r>
              <w:rPr>
                <w:sz w:val="28"/>
              </w:rPr>
              <w:t>Номер тел.</w:t>
            </w:r>
          </w:p>
        </w:tc>
      </w:tr>
      <w:tr w:rsidR="00A92AE0" w:rsidTr="0023284B">
        <w:trPr>
          <w:trHeight w:val="525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3" w:type="dxa"/>
          </w:tcPr>
          <w:p w:rsidR="00A92AE0" w:rsidRPr="00460CBC" w:rsidRDefault="00A92AE0" w:rsidP="001351DA">
            <w:pPr>
              <w:pStyle w:val="TableParagraph"/>
              <w:rPr>
                <w:sz w:val="26"/>
                <w:szCs w:val="26"/>
              </w:rPr>
            </w:pPr>
            <w:r w:rsidRPr="00460CBC">
              <w:rPr>
                <w:rFonts w:eastAsia="Calibri"/>
                <w:sz w:val="26"/>
                <w:szCs w:val="26"/>
              </w:rPr>
              <w:t xml:space="preserve">Ильясова О.В 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677" w:type="dxa"/>
            <w:gridSpan w:val="3"/>
          </w:tcPr>
          <w:p w:rsidR="00A92AE0" w:rsidRDefault="00A92AE0" w:rsidP="00CB217D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A92AE0" w:rsidTr="0023284B">
        <w:trPr>
          <w:trHeight w:val="527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A92AE0" w:rsidRDefault="00A92AE0" w:rsidP="00DE4B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Гранаткина Н. Е.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677" w:type="dxa"/>
            <w:gridSpan w:val="3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A92AE0" w:rsidTr="00A92AE0">
        <w:trPr>
          <w:trHeight w:val="525"/>
        </w:trPr>
        <w:tc>
          <w:tcPr>
            <w:tcW w:w="567" w:type="dxa"/>
            <w:vMerge/>
          </w:tcPr>
          <w:p w:rsidR="00A92AE0" w:rsidRDefault="00A92AE0">
            <w:pPr>
              <w:pStyle w:val="TableParagraph"/>
              <w:rPr>
                <w:sz w:val="26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Охрименко Т.В.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677" w:type="dxa"/>
            <w:gridSpan w:val="3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 w:rsidP="00CB217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+</w:t>
            </w:r>
            <w:r w:rsidRPr="001351DA">
              <w:rPr>
                <w:rFonts w:eastAsia="Calibri"/>
                <w:sz w:val="24"/>
              </w:rPr>
              <w:t xml:space="preserve">7 (3812) </w:t>
            </w:r>
            <w:r>
              <w:rPr>
                <w:sz w:val="24"/>
              </w:rPr>
              <w:t>26-33-12</w:t>
            </w:r>
          </w:p>
        </w:tc>
      </w:tr>
      <w:tr w:rsidR="00A92AE0" w:rsidTr="0023284B">
        <w:trPr>
          <w:trHeight w:val="527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Щербачева Т.А.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677" w:type="dxa"/>
            <w:gridSpan w:val="3"/>
          </w:tcPr>
          <w:p w:rsidR="00A92AE0" w:rsidRDefault="00A92AE0" w:rsidP="00CB217D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A92AE0" w:rsidTr="0023284B">
        <w:trPr>
          <w:trHeight w:val="525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3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Шарыпова Е.В.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677" w:type="dxa"/>
            <w:gridSpan w:val="3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A92AE0" w:rsidTr="0023284B">
        <w:trPr>
          <w:trHeight w:val="525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Барашкова О.И.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677" w:type="dxa"/>
            <w:gridSpan w:val="3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 w:rsidP="00CB217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+</w:t>
            </w:r>
            <w:r w:rsidRPr="001351DA">
              <w:rPr>
                <w:rFonts w:eastAsia="Calibri"/>
                <w:sz w:val="24"/>
              </w:rPr>
              <w:t xml:space="preserve">7 (3812) </w:t>
            </w:r>
            <w:r>
              <w:rPr>
                <w:sz w:val="24"/>
              </w:rPr>
              <w:t>26-33-12</w:t>
            </w:r>
          </w:p>
        </w:tc>
      </w:tr>
      <w:tr w:rsidR="00A92AE0" w:rsidTr="0023284B">
        <w:trPr>
          <w:trHeight w:val="525"/>
        </w:trPr>
        <w:tc>
          <w:tcPr>
            <w:tcW w:w="567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A92AE0" w:rsidRDefault="00A92AE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A92AE0" w:rsidRDefault="00A92AE0">
            <w:pPr>
              <w:pStyle w:val="TableParagraph"/>
              <w:spacing w:before="96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Дюсенова А.С.</w:t>
            </w:r>
          </w:p>
        </w:tc>
        <w:tc>
          <w:tcPr>
            <w:tcW w:w="3459" w:type="dxa"/>
          </w:tcPr>
          <w:p w:rsidR="00A92AE0" w:rsidRDefault="00A92AE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677" w:type="dxa"/>
            <w:gridSpan w:val="3"/>
          </w:tcPr>
          <w:p w:rsidR="00A92AE0" w:rsidRPr="00DE4B67" w:rsidRDefault="00A92AE0">
            <w:pPr>
              <w:pStyle w:val="TableParagraph"/>
              <w:rPr>
                <w:sz w:val="26"/>
              </w:rPr>
            </w:pPr>
            <w:r w:rsidRPr="00CB217D">
              <w:rPr>
                <w:rStyle w:val="a5"/>
              </w:rPr>
              <w:t>school17@bou.omskportal.ru</w:t>
            </w:r>
          </w:p>
        </w:tc>
        <w:tc>
          <w:tcPr>
            <w:tcW w:w="2143" w:type="dxa"/>
          </w:tcPr>
          <w:p w:rsidR="00A92AE0" w:rsidRDefault="00A92AE0">
            <w:pPr>
              <w:pStyle w:val="TableParagraph"/>
              <w:rPr>
                <w:sz w:val="26"/>
              </w:rPr>
            </w:pPr>
            <w:r w:rsidRPr="001351DA">
              <w:rPr>
                <w:rFonts w:eastAsia="Calibri"/>
                <w:sz w:val="24"/>
              </w:rPr>
              <w:t xml:space="preserve">+7 (3812) </w:t>
            </w:r>
            <w:r>
              <w:rPr>
                <w:sz w:val="24"/>
              </w:rPr>
              <w:t>26-33-12</w:t>
            </w:r>
          </w:p>
        </w:tc>
      </w:tr>
      <w:tr w:rsidR="00BF47A5" w:rsidTr="00A92AE0">
        <w:trPr>
          <w:trHeight w:val="3269"/>
        </w:trPr>
        <w:tc>
          <w:tcPr>
            <w:tcW w:w="567" w:type="dxa"/>
          </w:tcPr>
          <w:p w:rsidR="00BF47A5" w:rsidRPr="002121CB" w:rsidRDefault="00F85208">
            <w:pPr>
              <w:pStyle w:val="TableParagraph"/>
              <w:ind w:right="168"/>
              <w:jc w:val="right"/>
              <w:rPr>
                <w:sz w:val="28"/>
                <w:szCs w:val="28"/>
              </w:rPr>
            </w:pPr>
            <w:r w:rsidRPr="002121C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F47A5" w:rsidRDefault="00F85208" w:rsidP="00A92AE0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:rsidR="00BF47A5" w:rsidRDefault="00F85208" w:rsidP="00A92AE0">
            <w:pPr>
              <w:pStyle w:val="TableParagraph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организации-соисполнители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наличии/</w:t>
            </w:r>
          </w:p>
          <w:p w:rsidR="00BF47A5" w:rsidRDefault="00F85208" w:rsidP="00A92AE0">
            <w:pPr>
              <w:pStyle w:val="TableParagraph"/>
              <w:ind w:left="59" w:right="498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 площадок,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BF47A5" w:rsidRDefault="00F85208" w:rsidP="00A92AE0">
            <w:pPr>
              <w:pStyle w:val="TableParagraph"/>
              <w:ind w:left="59" w:right="201"/>
              <w:rPr>
                <w:sz w:val="28"/>
              </w:rPr>
            </w:pPr>
            <w:r>
              <w:rPr>
                <w:sz w:val="28"/>
              </w:rPr>
              <w:t>(программу) самостоятельно)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BF47A5" w:rsidRDefault="00F85208" w:rsidP="00A92AE0">
            <w:pPr>
              <w:pStyle w:val="TableParagraph"/>
              <w:ind w:left="59" w:right="776"/>
              <w:rPr>
                <w:sz w:val="28"/>
              </w:rPr>
            </w:pPr>
            <w:r>
              <w:rPr>
                <w:sz w:val="28"/>
              </w:rPr>
              <w:t>каждой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915" w:type="dxa"/>
            <w:gridSpan w:val="7"/>
          </w:tcPr>
          <w:p w:rsidR="00BF47A5" w:rsidRDefault="008D2F5C" w:rsidP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92908" w:rsidRPr="00792908">
              <w:rPr>
                <w:sz w:val="26"/>
              </w:rPr>
              <w:t xml:space="preserve"> </w:t>
            </w:r>
            <w:r w:rsidR="00792908">
              <w:rPr>
                <w:sz w:val="26"/>
              </w:rPr>
              <w:t xml:space="preserve">БОУ ДПО «Институт развития образования Омской области» (координация, </w:t>
            </w:r>
            <w:r w:rsidR="00EE3FC2">
              <w:rPr>
                <w:sz w:val="26"/>
              </w:rPr>
              <w:t>методическое сопровождение)</w:t>
            </w:r>
            <w:r w:rsidR="00792908">
              <w:rPr>
                <w:sz w:val="26"/>
              </w:rPr>
              <w:t>;</w:t>
            </w:r>
          </w:p>
          <w:p w:rsidR="00792908" w:rsidRDefault="00792908" w:rsidP="00A92A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ООО «Центр Инновационного образования и воспитания» (повышение квалификации)</w:t>
            </w:r>
          </w:p>
        </w:tc>
      </w:tr>
      <w:tr w:rsidR="00BF47A5" w:rsidTr="00A92AE0">
        <w:trPr>
          <w:trHeight w:val="268"/>
        </w:trPr>
        <w:tc>
          <w:tcPr>
            <w:tcW w:w="15451" w:type="dxa"/>
            <w:gridSpan w:val="9"/>
          </w:tcPr>
          <w:p w:rsidR="00BF47A5" w:rsidRDefault="00F85208">
            <w:pPr>
              <w:pStyle w:val="TableParagraph"/>
              <w:ind w:left="606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BF47A5" w:rsidTr="00A92AE0">
        <w:trPr>
          <w:trHeight w:val="527"/>
        </w:trPr>
        <w:tc>
          <w:tcPr>
            <w:tcW w:w="567" w:type="dxa"/>
          </w:tcPr>
          <w:p w:rsidR="00BF47A5" w:rsidRPr="002121CB" w:rsidRDefault="00F85208">
            <w:pPr>
              <w:pStyle w:val="TableParagraph"/>
              <w:spacing w:before="97"/>
              <w:ind w:right="168"/>
              <w:jc w:val="right"/>
              <w:rPr>
                <w:sz w:val="28"/>
                <w:szCs w:val="28"/>
              </w:rPr>
            </w:pPr>
            <w:r w:rsidRPr="002121C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915" w:type="dxa"/>
            <w:gridSpan w:val="7"/>
          </w:tcPr>
          <w:p w:rsidR="00BF47A5" w:rsidRPr="00460CBC" w:rsidRDefault="0067131E" w:rsidP="002B40C5">
            <w:pPr>
              <w:pStyle w:val="TableParagraph"/>
              <w:spacing w:before="1"/>
              <w:ind w:left="59" w:right="141"/>
              <w:rPr>
                <w:sz w:val="28"/>
              </w:rPr>
            </w:pPr>
            <w:r>
              <w:rPr>
                <w:sz w:val="28"/>
              </w:rPr>
              <w:t>Создание банка эффективных педагогических практик,</w:t>
            </w:r>
            <w:r w:rsidRPr="0067131E">
              <w:rPr>
                <w:rFonts w:eastAsiaTheme="minorHAnsi"/>
                <w:color w:val="000000"/>
                <w:sz w:val="28"/>
                <w:szCs w:val="28"/>
              </w:rPr>
              <w:t xml:space="preserve"> включающей активные приемы и методы, способствующие формированию у детей дошкольного возраста предпосылок читательской грамотности</w:t>
            </w:r>
            <w:r w:rsidR="002B40C5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</w:tr>
      <w:tr w:rsidR="00BF47A5" w:rsidTr="00A92AE0">
        <w:trPr>
          <w:trHeight w:val="525"/>
        </w:trPr>
        <w:tc>
          <w:tcPr>
            <w:tcW w:w="567" w:type="dxa"/>
          </w:tcPr>
          <w:p w:rsidR="00BF47A5" w:rsidRPr="002121CB" w:rsidRDefault="00F85208">
            <w:pPr>
              <w:pStyle w:val="TableParagraph"/>
              <w:spacing w:before="94"/>
              <w:ind w:right="168"/>
              <w:jc w:val="right"/>
              <w:rPr>
                <w:sz w:val="28"/>
                <w:szCs w:val="28"/>
              </w:rPr>
            </w:pPr>
            <w:r w:rsidRPr="002121C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915" w:type="dxa"/>
            <w:gridSpan w:val="7"/>
          </w:tcPr>
          <w:p w:rsidR="00170B4C" w:rsidRPr="00170B4C" w:rsidRDefault="00D349F7" w:rsidP="00276EF5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021815">
              <w:rPr>
                <w:rFonts w:eastAsia="Times New Roman"/>
                <w:sz w:val="28"/>
                <w:szCs w:val="28"/>
                <w:lang w:eastAsia="ru-RU"/>
              </w:rPr>
              <w:t>своить педагогические технологии</w:t>
            </w:r>
            <w:r w:rsidR="00424C75" w:rsidRPr="00170B4C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021815" w:rsidRPr="0077277F">
              <w:rPr>
                <w:sz w:val="28"/>
              </w:rPr>
              <w:t xml:space="preserve"> способствующие формированию у </w:t>
            </w:r>
            <w:r w:rsidR="0084591F">
              <w:rPr>
                <w:sz w:val="28"/>
              </w:rPr>
              <w:t>детей дошкольного возраста</w:t>
            </w:r>
            <w:r w:rsidR="00B6047C">
              <w:rPr>
                <w:sz w:val="28"/>
              </w:rPr>
              <w:t xml:space="preserve"> предпосылок читательской</w:t>
            </w:r>
            <w:r w:rsidR="00021815" w:rsidRPr="0077277F">
              <w:rPr>
                <w:sz w:val="28"/>
              </w:rPr>
              <w:t xml:space="preserve"> грамотности</w:t>
            </w:r>
            <w:r w:rsidR="00424C75" w:rsidRPr="00170B4C">
              <w:rPr>
                <w:rFonts w:eastAsia="Times New Roman"/>
                <w:sz w:val="28"/>
                <w:szCs w:val="28"/>
                <w:lang w:eastAsia="ru-RU"/>
              </w:rPr>
              <w:t>, внедрить в работу</w:t>
            </w:r>
            <w:r w:rsidR="00A17A68">
              <w:rPr>
                <w:rFonts w:eastAsia="Times New Roman"/>
                <w:sz w:val="28"/>
                <w:szCs w:val="28"/>
                <w:lang w:eastAsia="ru-RU"/>
              </w:rPr>
              <w:t xml:space="preserve"> педагогического коллектива</w:t>
            </w:r>
            <w:r w:rsidR="00424C75" w:rsidRPr="00170B4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E1BFD">
              <w:rPr>
                <w:rFonts w:eastAsia="Times New Roman"/>
                <w:sz w:val="28"/>
                <w:szCs w:val="28"/>
                <w:lang w:eastAsia="ru-RU"/>
              </w:rPr>
              <w:t xml:space="preserve">(продуктивное чтение </w:t>
            </w:r>
            <w:r w:rsidR="005E3B1E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8D2F5C">
              <w:rPr>
                <w:rFonts w:eastAsia="Times New Roman"/>
                <w:sz w:val="28"/>
                <w:szCs w:val="28"/>
                <w:lang w:eastAsia="ru-RU"/>
              </w:rPr>
              <w:t xml:space="preserve"> др.</w:t>
            </w:r>
            <w:r w:rsidR="005E3B1E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8D2F5C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B40C5" w:rsidRDefault="005E3B1E" w:rsidP="002B40C5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создать условия для обобщения и распространения опыта педагогов по формированию </w:t>
            </w:r>
            <w:r w:rsidR="00B6047C"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читательской грамотности у </w:t>
            </w:r>
            <w:r w:rsidR="0084591F" w:rsidRPr="002B40C5">
              <w:rPr>
                <w:rFonts w:eastAsia="Times New Roman"/>
                <w:sz w:val="28"/>
                <w:szCs w:val="28"/>
                <w:lang w:eastAsia="ru-RU"/>
              </w:rPr>
              <w:t>детей дошкольного возраста</w:t>
            </w:r>
            <w:r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; </w:t>
            </w:r>
          </w:p>
          <w:p w:rsidR="003875FF" w:rsidRPr="002B40C5" w:rsidRDefault="0067131E" w:rsidP="002B40C5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40C5">
              <w:rPr>
                <w:rFonts w:eastAsia="Times New Roman"/>
                <w:sz w:val="28"/>
                <w:szCs w:val="28"/>
                <w:lang w:eastAsia="ru-RU"/>
              </w:rPr>
              <w:t>разработать</w:t>
            </w:r>
            <w:r w:rsidR="003875FF"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методические </w:t>
            </w:r>
            <w:r w:rsidR="002B40C5"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мероприятия и представить </w:t>
            </w:r>
            <w:r w:rsidR="00B4298A" w:rsidRPr="002B40C5">
              <w:rPr>
                <w:rFonts w:eastAsia="Times New Roman"/>
                <w:sz w:val="28"/>
                <w:szCs w:val="28"/>
                <w:lang w:eastAsia="ru-RU"/>
              </w:rPr>
              <w:t>видеофрагменты</w:t>
            </w:r>
            <w:r w:rsidR="003875FF" w:rsidRPr="002B40C5">
              <w:rPr>
                <w:sz w:val="28"/>
              </w:rPr>
              <w:t>, содержащие демонстрацию применения приемов и технологий, способствующих формированию читательской грамотности</w:t>
            </w:r>
            <w:r w:rsidR="002B40C5">
              <w:rPr>
                <w:sz w:val="28"/>
              </w:rPr>
              <w:t>.</w:t>
            </w:r>
          </w:p>
          <w:p w:rsidR="00414C67" w:rsidRPr="002B40C5" w:rsidRDefault="002B40C5" w:rsidP="00414C67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414C67" w:rsidRPr="002B40C5">
              <w:rPr>
                <w:rFonts w:eastAsia="Times New Roman"/>
                <w:sz w:val="28"/>
                <w:szCs w:val="28"/>
                <w:lang w:eastAsia="ru-RU"/>
              </w:rPr>
              <w:t xml:space="preserve">ровести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диагностику </w:t>
            </w:r>
            <w:r w:rsidR="00414C67" w:rsidRPr="002B40C5">
              <w:rPr>
                <w:rFonts w:eastAsia="Times New Roman"/>
                <w:sz w:val="28"/>
                <w:szCs w:val="28"/>
                <w:lang w:eastAsia="ru-RU"/>
              </w:rPr>
              <w:t>сформированности читательской грамотности у воспитанников подготовительных групп;</w:t>
            </w:r>
          </w:p>
          <w:p w:rsidR="00D349F7" w:rsidRPr="009751DE" w:rsidRDefault="00D349F7" w:rsidP="00D349F7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751D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Провести мониторинг сформированности методических компетенций педагогов </w:t>
            </w:r>
            <w:r w:rsidR="002B40C5" w:rsidRPr="009751DE">
              <w:rPr>
                <w:rFonts w:eastAsia="Times New Roman"/>
                <w:sz w:val="28"/>
                <w:szCs w:val="28"/>
                <w:lang w:eastAsia="ru-RU"/>
              </w:rPr>
              <w:t>по использованию методов и приемов, способствующих формированию читательской</w:t>
            </w:r>
            <w:r w:rsidRPr="009751DE">
              <w:rPr>
                <w:rFonts w:eastAsia="Times New Roman"/>
                <w:sz w:val="28"/>
                <w:szCs w:val="28"/>
                <w:lang w:eastAsia="ru-RU"/>
              </w:rPr>
              <w:t xml:space="preserve"> грамотности у детей дошкольного возраста;</w:t>
            </w:r>
          </w:p>
          <w:p w:rsidR="0010434C" w:rsidRPr="00B4298A" w:rsidRDefault="0010434C" w:rsidP="00B4298A">
            <w:pPr>
              <w:pStyle w:val="Default"/>
              <w:numPr>
                <w:ilvl w:val="0"/>
                <w:numId w:val="10"/>
              </w:numPr>
              <w:ind w:left="568" w:right="142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создать условия для вовлечения родителей в процесс формирования предпосылок читательской грамотности у детей дошкольного возраста.</w:t>
            </w:r>
          </w:p>
        </w:tc>
      </w:tr>
      <w:tr w:rsidR="00BF47A5" w:rsidTr="00A92AE0">
        <w:trPr>
          <w:trHeight w:val="5296"/>
        </w:trPr>
        <w:tc>
          <w:tcPr>
            <w:tcW w:w="567" w:type="dxa"/>
          </w:tcPr>
          <w:p w:rsidR="00BF47A5" w:rsidRPr="002121CB" w:rsidRDefault="00F85208">
            <w:pPr>
              <w:pStyle w:val="TableParagraph"/>
              <w:spacing w:before="97"/>
              <w:ind w:right="168"/>
              <w:jc w:val="right"/>
              <w:rPr>
                <w:sz w:val="28"/>
                <w:szCs w:val="28"/>
              </w:rPr>
            </w:pPr>
            <w:r w:rsidRPr="002121C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6"/>
              <w:ind w:left="59" w:right="1359"/>
              <w:rPr>
                <w:sz w:val="28"/>
              </w:rPr>
            </w:pPr>
            <w:r>
              <w:rPr>
                <w:sz w:val="28"/>
              </w:rPr>
              <w:t>Показатели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(количественные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качественные)</w:t>
            </w:r>
          </w:p>
        </w:tc>
        <w:tc>
          <w:tcPr>
            <w:tcW w:w="10915" w:type="dxa"/>
            <w:gridSpan w:val="7"/>
          </w:tcPr>
          <w:p w:rsidR="005E3B1E" w:rsidRPr="00C85C8B" w:rsidRDefault="001626D1" w:rsidP="00460CBC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не менее 7</w:t>
            </w:r>
            <w:r w:rsidR="00F6352D" w:rsidRPr="00C85C8B">
              <w:rPr>
                <w:i/>
                <w:sz w:val="28"/>
              </w:rPr>
              <w:t>0 %</w:t>
            </w:r>
            <w:r w:rsidR="00F6352D" w:rsidRPr="00C85C8B">
              <w:rPr>
                <w:sz w:val="28"/>
              </w:rPr>
              <w:t xml:space="preserve"> педагогов освоили и используют</w:t>
            </w:r>
            <w:r w:rsidR="005E3B1E" w:rsidRPr="00C85C8B">
              <w:rPr>
                <w:sz w:val="28"/>
              </w:rPr>
              <w:t xml:space="preserve"> технологии</w:t>
            </w:r>
            <w:r w:rsidR="00F6352D" w:rsidRPr="00C85C8B">
              <w:rPr>
                <w:sz w:val="28"/>
              </w:rPr>
              <w:t xml:space="preserve">, </w:t>
            </w:r>
            <w:r w:rsidR="005E3B1E" w:rsidRPr="00C85C8B">
              <w:rPr>
                <w:sz w:val="28"/>
              </w:rPr>
              <w:t>способствующие формированию у дош</w:t>
            </w:r>
            <w:r w:rsidR="008F2025" w:rsidRPr="00C85C8B">
              <w:rPr>
                <w:sz w:val="28"/>
              </w:rPr>
              <w:t>кольников читательской</w:t>
            </w:r>
            <w:r w:rsidR="005E3B1E" w:rsidRPr="00C85C8B">
              <w:rPr>
                <w:sz w:val="28"/>
              </w:rPr>
              <w:t xml:space="preserve"> грамотности;</w:t>
            </w:r>
          </w:p>
          <w:p w:rsidR="00F6352D" w:rsidRDefault="005A0AFD" w:rsidP="00460CBC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 w:rsidRPr="00C85C8B">
              <w:rPr>
                <w:i/>
                <w:sz w:val="28"/>
              </w:rPr>
              <w:t>н</w:t>
            </w:r>
            <w:r w:rsidR="00A17A68">
              <w:rPr>
                <w:i/>
                <w:sz w:val="28"/>
              </w:rPr>
              <w:t>е менее 7</w:t>
            </w:r>
            <w:r w:rsidR="00F6352D" w:rsidRPr="00C85C8B">
              <w:rPr>
                <w:i/>
                <w:sz w:val="28"/>
              </w:rPr>
              <w:t>0 %</w:t>
            </w:r>
            <w:r w:rsidR="00F6352D" w:rsidRPr="00C85C8B">
              <w:rPr>
                <w:sz w:val="28"/>
              </w:rPr>
              <w:t xml:space="preserve"> педагогов поделились опытом организации образовательной </w:t>
            </w:r>
            <w:r w:rsidR="006C339B" w:rsidRPr="00C85C8B">
              <w:rPr>
                <w:sz w:val="28"/>
              </w:rPr>
              <w:t>деятельности, способствующей</w:t>
            </w:r>
            <w:r w:rsidR="008D2F5C" w:rsidRPr="00C85C8B">
              <w:rPr>
                <w:sz w:val="28"/>
              </w:rPr>
              <w:t xml:space="preserve"> формированию</w:t>
            </w:r>
            <w:r w:rsidR="008F2025" w:rsidRPr="00C85C8B">
              <w:rPr>
                <w:sz w:val="28"/>
              </w:rPr>
              <w:t xml:space="preserve"> читательской</w:t>
            </w:r>
            <w:r w:rsidR="008D2F5C" w:rsidRPr="00C85C8B">
              <w:rPr>
                <w:sz w:val="28"/>
              </w:rPr>
              <w:t xml:space="preserve"> грамотности у </w:t>
            </w:r>
            <w:r w:rsidR="001626D1">
              <w:rPr>
                <w:sz w:val="28"/>
              </w:rPr>
              <w:t>дошкольников;</w:t>
            </w:r>
          </w:p>
          <w:p w:rsidR="00B437DD" w:rsidRDefault="00D349F7" w:rsidP="00B437DD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>
              <w:rPr>
                <w:sz w:val="28"/>
              </w:rPr>
              <w:t>разработан цикл методических мероприятий и видеофрагментов образовательной деятельности, включающих активные приемы и методы</w:t>
            </w:r>
            <w:r w:rsidR="001626D1" w:rsidRPr="00C85C8B">
              <w:rPr>
                <w:sz w:val="28"/>
              </w:rPr>
              <w:t xml:space="preserve"> обучения, способствующих формированию читательской грамотности у дошкольников (</w:t>
            </w:r>
            <w:r w:rsidR="0024351A">
              <w:rPr>
                <w:i/>
                <w:sz w:val="28"/>
              </w:rPr>
              <w:t>не менее 5</w:t>
            </w:r>
            <w:r w:rsidR="001626D1" w:rsidRPr="00C85C8B">
              <w:rPr>
                <w:i/>
                <w:sz w:val="28"/>
              </w:rPr>
              <w:t xml:space="preserve"> методических </w:t>
            </w:r>
            <w:r w:rsidR="0024351A" w:rsidRPr="00C85C8B">
              <w:rPr>
                <w:i/>
                <w:sz w:val="28"/>
              </w:rPr>
              <w:t>разработок</w:t>
            </w:r>
            <w:r w:rsidR="0024351A">
              <w:rPr>
                <w:i/>
                <w:sz w:val="28"/>
              </w:rPr>
              <w:t xml:space="preserve"> и не менее 5</w:t>
            </w:r>
            <w:r w:rsidR="0024351A" w:rsidRPr="00C85C8B">
              <w:rPr>
                <w:i/>
                <w:sz w:val="28"/>
              </w:rPr>
              <w:t xml:space="preserve"> </w:t>
            </w:r>
            <w:r w:rsidR="0024351A">
              <w:rPr>
                <w:i/>
                <w:sz w:val="28"/>
              </w:rPr>
              <w:t>видеофрагментов</w:t>
            </w:r>
            <w:r w:rsidR="001626D1" w:rsidRPr="00C85C8B">
              <w:rPr>
                <w:sz w:val="28"/>
              </w:rPr>
              <w:t>);</w:t>
            </w:r>
          </w:p>
          <w:p w:rsidR="00BC7F58" w:rsidRDefault="00ED60CA" w:rsidP="00BC7F58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 w:rsidRPr="00ED60CA">
              <w:rPr>
                <w:sz w:val="28"/>
              </w:rPr>
              <w:t>организован</w:t>
            </w:r>
            <w:r>
              <w:rPr>
                <w:sz w:val="28"/>
              </w:rPr>
              <w:t>о</w:t>
            </w:r>
            <w:r w:rsidR="00D349F7">
              <w:rPr>
                <w:sz w:val="28"/>
              </w:rPr>
              <w:t xml:space="preserve"> не менее 2</w:t>
            </w:r>
            <w:r w:rsidRPr="00ED60CA">
              <w:rPr>
                <w:sz w:val="28"/>
              </w:rPr>
              <w:t xml:space="preserve">-х </w:t>
            </w:r>
            <w:r>
              <w:rPr>
                <w:sz w:val="28"/>
              </w:rPr>
              <w:t>мониторингов (стартовый, итоговый) сформированности предпосылок читательской грамотности у воспитанников подготовительных групп;</w:t>
            </w:r>
          </w:p>
          <w:p w:rsidR="00BC7F58" w:rsidRPr="009751DE" w:rsidRDefault="00BC7F58" w:rsidP="00BC7F58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751DE">
              <w:rPr>
                <w:sz w:val="28"/>
              </w:rPr>
              <w:t xml:space="preserve">проведен мониторинг сформированности методических компетенций педагогов по использованию методов и приемов, способствующих формированию читательской грамотности у детей дошкольного возраста </w:t>
            </w:r>
            <w:r w:rsidR="009751DE" w:rsidRPr="009751DE">
              <w:rPr>
                <w:sz w:val="28"/>
              </w:rPr>
              <w:t>(не</w:t>
            </w:r>
            <w:r w:rsidRPr="009751DE">
              <w:rPr>
                <w:sz w:val="28"/>
              </w:rPr>
              <w:t xml:space="preserve"> менее 2-х);</w:t>
            </w:r>
          </w:p>
          <w:p w:rsidR="00B437DD" w:rsidRPr="00EE3FC2" w:rsidRDefault="00ED60CA" w:rsidP="00A92AE0">
            <w:pPr>
              <w:widowControl/>
              <w:numPr>
                <w:ilvl w:val="0"/>
                <w:numId w:val="7"/>
              </w:numPr>
              <w:tabs>
                <w:tab w:val="left" w:pos="277"/>
              </w:tabs>
              <w:autoSpaceDE/>
              <w:autoSpaceDN/>
              <w:spacing w:line="254" w:lineRule="auto"/>
              <w:ind w:left="141" w:right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437DD" w:rsidRPr="00A92AE0">
              <w:rPr>
                <w:i/>
                <w:sz w:val="28"/>
              </w:rPr>
              <w:t>н</w:t>
            </w:r>
            <w:r w:rsidR="008F59C2" w:rsidRPr="00A92AE0">
              <w:rPr>
                <w:i/>
                <w:sz w:val="28"/>
              </w:rPr>
              <w:t>е менее 5</w:t>
            </w:r>
            <w:r w:rsidR="00B437DD" w:rsidRPr="00A92AE0">
              <w:rPr>
                <w:i/>
                <w:sz w:val="28"/>
              </w:rPr>
              <w:t>0%</w:t>
            </w:r>
            <w:r w:rsidR="00B437DD" w:rsidRPr="00ED60CA">
              <w:rPr>
                <w:sz w:val="28"/>
              </w:rPr>
              <w:t xml:space="preserve"> родителей вовлечены в </w:t>
            </w:r>
            <w:r w:rsidR="009442C4" w:rsidRPr="00ED60CA">
              <w:rPr>
                <w:sz w:val="28"/>
              </w:rPr>
              <w:t>процесс формирования</w:t>
            </w:r>
            <w:r w:rsidR="00B437DD" w:rsidRPr="00ED60CA">
              <w:rPr>
                <w:sz w:val="28"/>
              </w:rPr>
              <w:t xml:space="preserve"> предпосылок читательской грамотности у детей дошкольного возраста</w:t>
            </w:r>
            <w:r w:rsidR="00A92AE0">
              <w:rPr>
                <w:sz w:val="28"/>
              </w:rPr>
              <w:t>.</w:t>
            </w:r>
          </w:p>
        </w:tc>
      </w:tr>
      <w:tr w:rsidR="00BF47A5" w:rsidTr="00A92AE0">
        <w:trPr>
          <w:trHeight w:val="592"/>
        </w:trPr>
        <w:tc>
          <w:tcPr>
            <w:tcW w:w="567" w:type="dxa"/>
          </w:tcPr>
          <w:p w:rsidR="00BF47A5" w:rsidRDefault="00F85208">
            <w:pPr>
              <w:pStyle w:val="TableParagraph"/>
              <w:spacing w:before="97"/>
              <w:ind w:right="114"/>
              <w:jc w:val="right"/>
            </w:pPr>
            <w:r w:rsidRPr="002121CB"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915" w:type="dxa"/>
            <w:gridSpan w:val="7"/>
          </w:tcPr>
          <w:p w:rsidR="008F2025" w:rsidRPr="00461034" w:rsidRDefault="008F59C2" w:rsidP="00900852">
            <w:pPr>
              <w:widowControl/>
              <w:autoSpaceDE/>
              <w:autoSpaceDN/>
              <w:spacing w:after="160" w:line="259" w:lineRule="auto"/>
              <w:ind w:left="141" w:right="141"/>
              <w:contextualSpacing/>
              <w:rPr>
                <w:sz w:val="28"/>
              </w:rPr>
            </w:pPr>
            <w:r>
              <w:rPr>
                <w:sz w:val="28"/>
              </w:rPr>
              <w:t>Методические разработки и видеофрагменты</w:t>
            </w:r>
            <w:r w:rsidR="00900852">
              <w:rPr>
                <w:sz w:val="28"/>
              </w:rPr>
              <w:t xml:space="preserve">, </w:t>
            </w:r>
            <w:r w:rsidR="00505645" w:rsidRPr="00505645">
              <w:rPr>
                <w:sz w:val="28"/>
              </w:rPr>
              <w:t xml:space="preserve">содержащие демонстрацию применения приемов и технологий, способствующих формированию читательской </w:t>
            </w:r>
            <w:r w:rsidR="00461034" w:rsidRPr="00505645">
              <w:rPr>
                <w:sz w:val="28"/>
              </w:rPr>
              <w:t>грамотности</w:t>
            </w:r>
            <w:r>
              <w:rPr>
                <w:sz w:val="28"/>
              </w:rPr>
              <w:t>.</w:t>
            </w:r>
          </w:p>
        </w:tc>
      </w:tr>
      <w:tr w:rsidR="00BF47A5" w:rsidTr="00A92AE0">
        <w:trPr>
          <w:trHeight w:val="664"/>
        </w:trPr>
        <w:tc>
          <w:tcPr>
            <w:tcW w:w="567" w:type="dxa"/>
          </w:tcPr>
          <w:p w:rsidR="00BF47A5" w:rsidRDefault="00BF47A5">
            <w:pPr>
              <w:pStyle w:val="TableParagraph"/>
              <w:spacing w:before="3"/>
              <w:rPr>
                <w:sz w:val="25"/>
              </w:rPr>
            </w:pPr>
          </w:p>
          <w:p w:rsidR="00BF47A5" w:rsidRDefault="00F85208">
            <w:pPr>
              <w:pStyle w:val="TableParagraph"/>
              <w:ind w:right="174"/>
              <w:jc w:val="right"/>
            </w:pPr>
            <w:r w:rsidRPr="002121CB">
              <w:rPr>
                <w:sz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BF47A5" w:rsidRDefault="00F85208" w:rsidP="00A92AE0">
            <w:pPr>
              <w:pStyle w:val="TableParagraph"/>
              <w:spacing w:before="96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66" w:type="dxa"/>
            <w:gridSpan w:val="4"/>
            <w:vAlign w:val="center"/>
          </w:tcPr>
          <w:p w:rsidR="00BF47A5" w:rsidRDefault="00F85208" w:rsidP="00A92AE0">
            <w:pPr>
              <w:pStyle w:val="TableParagraph"/>
              <w:spacing w:before="96"/>
              <w:ind w:left="6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BF47A5" w:rsidRDefault="00F85208" w:rsidP="00A92AE0">
            <w:pPr>
              <w:pStyle w:val="TableParagraph"/>
              <w:spacing w:before="9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</w:tc>
        <w:tc>
          <w:tcPr>
            <w:tcW w:w="2282" w:type="dxa"/>
            <w:gridSpan w:val="2"/>
            <w:vAlign w:val="center"/>
          </w:tcPr>
          <w:p w:rsidR="00BF47A5" w:rsidRDefault="00F85208" w:rsidP="00A92AE0">
            <w:pPr>
              <w:pStyle w:val="TableParagraph"/>
              <w:spacing w:before="9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</w:p>
        </w:tc>
      </w:tr>
      <w:tr w:rsidR="00BF47A5" w:rsidTr="00A92AE0">
        <w:trPr>
          <w:trHeight w:val="560"/>
        </w:trPr>
        <w:tc>
          <w:tcPr>
            <w:tcW w:w="567" w:type="dxa"/>
            <w:vMerge w:val="restart"/>
          </w:tcPr>
          <w:p w:rsidR="00BF47A5" w:rsidRDefault="00BF47A5">
            <w:pPr>
              <w:pStyle w:val="TableParagraph"/>
              <w:rPr>
                <w:sz w:val="26"/>
              </w:rPr>
            </w:pPr>
          </w:p>
        </w:tc>
        <w:tc>
          <w:tcPr>
            <w:tcW w:w="3969" w:type="dxa"/>
            <w:vMerge w:val="restart"/>
          </w:tcPr>
          <w:p w:rsidR="00BF47A5" w:rsidRDefault="00BF47A5">
            <w:pPr>
              <w:pStyle w:val="TableParagraph"/>
              <w:rPr>
                <w:sz w:val="26"/>
              </w:rPr>
            </w:pPr>
          </w:p>
        </w:tc>
        <w:tc>
          <w:tcPr>
            <w:tcW w:w="6366" w:type="dxa"/>
            <w:gridSpan w:val="4"/>
          </w:tcPr>
          <w:p w:rsidR="00BF47A5" w:rsidRDefault="00F85208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</w:tc>
        <w:tc>
          <w:tcPr>
            <w:tcW w:w="2267" w:type="dxa"/>
            <w:vAlign w:val="center"/>
          </w:tcPr>
          <w:p w:rsidR="00BF47A5" w:rsidRDefault="00BE4516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12.01.2023</w:t>
            </w:r>
          </w:p>
        </w:tc>
        <w:tc>
          <w:tcPr>
            <w:tcW w:w="2282" w:type="dxa"/>
            <w:gridSpan w:val="2"/>
            <w:vAlign w:val="center"/>
          </w:tcPr>
          <w:p w:rsidR="00BF47A5" w:rsidRDefault="00F94EAD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="00ED620A">
              <w:rPr>
                <w:sz w:val="26"/>
              </w:rPr>
              <w:t>.12.2023</w:t>
            </w:r>
          </w:p>
        </w:tc>
      </w:tr>
      <w:tr w:rsidR="00BF47A5" w:rsidTr="00A92AE0">
        <w:trPr>
          <w:trHeight w:val="372"/>
        </w:trPr>
        <w:tc>
          <w:tcPr>
            <w:tcW w:w="567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6366" w:type="dxa"/>
            <w:gridSpan w:val="4"/>
          </w:tcPr>
          <w:p w:rsidR="00BF47A5" w:rsidRDefault="00F85208" w:rsidP="00A92AE0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 w:rsidR="00A92AE0">
              <w:rPr>
                <w:sz w:val="28"/>
              </w:rPr>
              <w:t>:</w:t>
            </w:r>
            <w:r w:rsidR="0006574E">
              <w:rPr>
                <w:sz w:val="28"/>
              </w:rPr>
              <w:t xml:space="preserve"> подготовительный </w:t>
            </w:r>
          </w:p>
        </w:tc>
        <w:tc>
          <w:tcPr>
            <w:tcW w:w="2267" w:type="dxa"/>
            <w:vAlign w:val="center"/>
          </w:tcPr>
          <w:p w:rsidR="00BF47A5" w:rsidRDefault="00BE4516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12.01.2023</w:t>
            </w:r>
          </w:p>
        </w:tc>
        <w:tc>
          <w:tcPr>
            <w:tcW w:w="2282" w:type="dxa"/>
            <w:gridSpan w:val="2"/>
            <w:vAlign w:val="center"/>
          </w:tcPr>
          <w:p w:rsidR="00BF47A5" w:rsidRDefault="0023405F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402740">
              <w:rPr>
                <w:sz w:val="26"/>
              </w:rPr>
              <w:t>.02.2023</w:t>
            </w:r>
          </w:p>
        </w:tc>
      </w:tr>
      <w:tr w:rsidR="00BF47A5" w:rsidTr="00A92AE0">
        <w:trPr>
          <w:trHeight w:val="379"/>
        </w:trPr>
        <w:tc>
          <w:tcPr>
            <w:tcW w:w="567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6366" w:type="dxa"/>
            <w:gridSpan w:val="4"/>
          </w:tcPr>
          <w:p w:rsidR="00BF47A5" w:rsidRDefault="00F85208" w:rsidP="00A92AE0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 w:rsidR="00A92AE0">
              <w:rPr>
                <w:sz w:val="28"/>
              </w:rPr>
              <w:t>:</w:t>
            </w:r>
            <w:r w:rsidR="0006574E">
              <w:rPr>
                <w:sz w:val="28"/>
              </w:rPr>
              <w:t xml:space="preserve"> основной</w:t>
            </w:r>
          </w:p>
        </w:tc>
        <w:tc>
          <w:tcPr>
            <w:tcW w:w="2267" w:type="dxa"/>
            <w:vAlign w:val="center"/>
          </w:tcPr>
          <w:p w:rsidR="00BF47A5" w:rsidRDefault="0023405F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="00402740">
              <w:rPr>
                <w:sz w:val="26"/>
              </w:rPr>
              <w:t>.02.2023</w:t>
            </w:r>
          </w:p>
        </w:tc>
        <w:tc>
          <w:tcPr>
            <w:tcW w:w="2282" w:type="dxa"/>
            <w:gridSpan w:val="2"/>
            <w:vAlign w:val="center"/>
          </w:tcPr>
          <w:p w:rsidR="00BF47A5" w:rsidRDefault="00ED620A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30.</w:t>
            </w:r>
            <w:r w:rsidR="003A4D96">
              <w:rPr>
                <w:sz w:val="26"/>
              </w:rPr>
              <w:t>11.2023</w:t>
            </w:r>
          </w:p>
        </w:tc>
      </w:tr>
      <w:tr w:rsidR="00BF47A5" w:rsidTr="00A92AE0">
        <w:trPr>
          <w:trHeight w:val="370"/>
        </w:trPr>
        <w:tc>
          <w:tcPr>
            <w:tcW w:w="567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47A5" w:rsidRDefault="00BF47A5">
            <w:pPr>
              <w:rPr>
                <w:sz w:val="2"/>
                <w:szCs w:val="2"/>
              </w:rPr>
            </w:pPr>
          </w:p>
        </w:tc>
        <w:tc>
          <w:tcPr>
            <w:tcW w:w="6366" w:type="dxa"/>
            <w:gridSpan w:val="4"/>
          </w:tcPr>
          <w:p w:rsidR="00BF47A5" w:rsidRDefault="00F85208" w:rsidP="00A92AE0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 w:rsidR="00A92AE0">
              <w:rPr>
                <w:sz w:val="28"/>
              </w:rPr>
              <w:t>:</w:t>
            </w:r>
            <w:r w:rsidR="00ED620A">
              <w:rPr>
                <w:sz w:val="28"/>
              </w:rPr>
              <w:t xml:space="preserve"> </w:t>
            </w:r>
            <w:r w:rsidR="0006574E">
              <w:rPr>
                <w:sz w:val="28"/>
              </w:rPr>
              <w:t>заключительный</w:t>
            </w:r>
          </w:p>
        </w:tc>
        <w:tc>
          <w:tcPr>
            <w:tcW w:w="2267" w:type="dxa"/>
            <w:vAlign w:val="center"/>
          </w:tcPr>
          <w:p w:rsidR="00BF47A5" w:rsidRDefault="00ED620A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3A4D96">
              <w:rPr>
                <w:sz w:val="26"/>
              </w:rPr>
              <w:t>.12.2023</w:t>
            </w:r>
          </w:p>
        </w:tc>
        <w:tc>
          <w:tcPr>
            <w:tcW w:w="2282" w:type="dxa"/>
            <w:gridSpan w:val="2"/>
            <w:vAlign w:val="center"/>
          </w:tcPr>
          <w:p w:rsidR="00BF47A5" w:rsidRDefault="00D937E1" w:rsidP="00A92AE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="00ED620A">
              <w:rPr>
                <w:sz w:val="26"/>
              </w:rPr>
              <w:t>.12.2023</w:t>
            </w:r>
          </w:p>
        </w:tc>
      </w:tr>
      <w:tr w:rsidR="00BF47A5" w:rsidTr="00A92AE0">
        <w:trPr>
          <w:trHeight w:val="1171"/>
        </w:trPr>
        <w:tc>
          <w:tcPr>
            <w:tcW w:w="567" w:type="dxa"/>
          </w:tcPr>
          <w:p w:rsidR="00BF47A5" w:rsidRDefault="00F85208" w:rsidP="003732BF">
            <w:pPr>
              <w:pStyle w:val="TableParagraph"/>
              <w:spacing w:before="97"/>
              <w:ind w:left="102" w:right="95"/>
            </w:pPr>
            <w:r w:rsidRPr="002121CB">
              <w:rPr>
                <w:sz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6"/>
              <w:ind w:left="59" w:right="3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и 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10915" w:type="dxa"/>
            <w:gridSpan w:val="7"/>
          </w:tcPr>
          <w:p w:rsidR="003A4D96" w:rsidRPr="004013B0" w:rsidRDefault="003A4D96" w:rsidP="00A92AE0">
            <w:pPr>
              <w:widowControl/>
              <w:autoSpaceDE/>
              <w:autoSpaceDN/>
              <w:ind w:left="141" w:right="141" w:firstLine="142"/>
              <w:contextualSpacing/>
              <w:jc w:val="both"/>
              <w:rPr>
                <w:i/>
                <w:sz w:val="28"/>
              </w:rPr>
            </w:pPr>
            <w:r w:rsidRPr="004013B0">
              <w:rPr>
                <w:i/>
                <w:sz w:val="28"/>
              </w:rPr>
              <w:t>Формальный подход</w:t>
            </w:r>
            <w:r w:rsidR="004013B0" w:rsidRPr="004013B0">
              <w:rPr>
                <w:i/>
                <w:sz w:val="28"/>
              </w:rPr>
              <w:t xml:space="preserve"> педагогов к реализации проекта.</w:t>
            </w:r>
            <w:r w:rsidRPr="004013B0">
              <w:rPr>
                <w:i/>
                <w:sz w:val="28"/>
              </w:rPr>
              <w:t xml:space="preserve"> </w:t>
            </w:r>
          </w:p>
          <w:p w:rsidR="002B65BE" w:rsidRPr="00C85C8B" w:rsidRDefault="003A4D96" w:rsidP="00A92AE0">
            <w:pPr>
              <w:widowControl/>
              <w:autoSpaceDE/>
              <w:autoSpaceDN/>
              <w:ind w:left="141" w:right="141" w:firstLine="142"/>
              <w:jc w:val="both"/>
              <w:rPr>
                <w:sz w:val="28"/>
              </w:rPr>
            </w:pPr>
            <w:r w:rsidRPr="00C85C8B">
              <w:rPr>
                <w:sz w:val="28"/>
              </w:rPr>
              <w:t>Пути минимализации риска: создание рабочих групп для обмена опытом по проблеме, мотивация педагогов на творческий подход к решению задач</w:t>
            </w:r>
            <w:r w:rsidR="00E0356E" w:rsidRPr="00C85C8B">
              <w:rPr>
                <w:sz w:val="28"/>
              </w:rPr>
              <w:t xml:space="preserve"> через командную работу, обеспечение системного контр</w:t>
            </w:r>
            <w:r w:rsidR="00106C8C" w:rsidRPr="00C85C8B">
              <w:rPr>
                <w:sz w:val="28"/>
              </w:rPr>
              <w:t>о</w:t>
            </w:r>
            <w:r w:rsidR="00E0356E" w:rsidRPr="00C85C8B">
              <w:rPr>
                <w:sz w:val="28"/>
              </w:rPr>
              <w:t>ля</w:t>
            </w:r>
            <w:r w:rsidRPr="00C85C8B">
              <w:rPr>
                <w:sz w:val="28"/>
              </w:rPr>
              <w:t>.</w:t>
            </w:r>
          </w:p>
          <w:p w:rsidR="002B65BE" w:rsidRPr="004013B0" w:rsidRDefault="000D2791" w:rsidP="00A92AE0">
            <w:pPr>
              <w:widowControl/>
              <w:autoSpaceDE/>
              <w:autoSpaceDN/>
              <w:ind w:left="141" w:right="141" w:firstLine="142"/>
              <w:rPr>
                <w:i/>
                <w:sz w:val="28"/>
              </w:rPr>
            </w:pPr>
            <w:r w:rsidRPr="004013B0">
              <w:rPr>
                <w:i/>
                <w:sz w:val="28"/>
              </w:rPr>
              <w:t xml:space="preserve">Низкие темпы освоения педагогами способов </w:t>
            </w:r>
            <w:r w:rsidR="009E6CF0" w:rsidRPr="004013B0">
              <w:rPr>
                <w:i/>
                <w:sz w:val="28"/>
              </w:rPr>
              <w:t>формирования читательской грамотности у</w:t>
            </w:r>
            <w:r w:rsidR="004678FA" w:rsidRPr="004013B0">
              <w:rPr>
                <w:i/>
                <w:sz w:val="28"/>
              </w:rPr>
              <w:t xml:space="preserve"> детей</w:t>
            </w:r>
            <w:r w:rsidR="009E6CF0" w:rsidRPr="004013B0">
              <w:rPr>
                <w:i/>
                <w:sz w:val="28"/>
              </w:rPr>
              <w:t xml:space="preserve"> дошкольного возраста</w:t>
            </w:r>
            <w:r w:rsidR="004013B0" w:rsidRPr="004013B0">
              <w:rPr>
                <w:i/>
                <w:sz w:val="28"/>
              </w:rPr>
              <w:t>.</w:t>
            </w:r>
          </w:p>
          <w:p w:rsidR="00BF47A5" w:rsidRDefault="002B65BE" w:rsidP="00A92AE0">
            <w:pPr>
              <w:widowControl/>
              <w:autoSpaceDE/>
              <w:autoSpaceDN/>
              <w:spacing w:after="160" w:line="240" w:lineRule="atLeast"/>
              <w:ind w:left="141" w:right="141" w:firstLine="142"/>
              <w:contextualSpacing/>
              <w:jc w:val="both"/>
              <w:rPr>
                <w:sz w:val="28"/>
              </w:rPr>
            </w:pPr>
            <w:r w:rsidRPr="00C85C8B">
              <w:rPr>
                <w:sz w:val="28"/>
              </w:rPr>
              <w:t>Пути минимализации риска</w:t>
            </w:r>
            <w:r w:rsidR="00402740" w:rsidRPr="00C85C8B">
              <w:rPr>
                <w:sz w:val="28"/>
              </w:rPr>
              <w:t>:</w:t>
            </w:r>
            <w:r w:rsidRPr="00C85C8B">
              <w:rPr>
                <w:sz w:val="28"/>
              </w:rPr>
              <w:t xml:space="preserve"> стимулирование педагогов на саморазвитие со стороны администрации ОУ</w:t>
            </w:r>
            <w:r w:rsidR="00402740" w:rsidRPr="00C85C8B">
              <w:rPr>
                <w:sz w:val="28"/>
              </w:rPr>
              <w:t xml:space="preserve">, </w:t>
            </w:r>
            <w:r w:rsidR="00FA087C" w:rsidRPr="00C85C8B">
              <w:rPr>
                <w:sz w:val="28"/>
              </w:rPr>
              <w:t>проведение консультаций, семинаров-практикумов, мастер-классов по формированию предпосылок функциональной грамотности у дошкольников,</w:t>
            </w:r>
            <w:r w:rsidR="00402740" w:rsidRPr="00C85C8B">
              <w:rPr>
                <w:sz w:val="28"/>
              </w:rPr>
              <w:t xml:space="preserve"> КПК</w:t>
            </w:r>
            <w:r w:rsidR="00FA087C" w:rsidRPr="00C85C8B">
              <w:rPr>
                <w:sz w:val="28"/>
              </w:rPr>
              <w:t xml:space="preserve"> по теме; разработка методического обеспечения реализации проекта по формированию предпосылок </w:t>
            </w:r>
            <w:r w:rsidR="00C61D9C" w:rsidRPr="00C85C8B">
              <w:rPr>
                <w:sz w:val="28"/>
              </w:rPr>
              <w:t>читательской грамотности</w:t>
            </w:r>
            <w:r w:rsidR="00FA087C" w:rsidRPr="00C85C8B">
              <w:t xml:space="preserve"> </w:t>
            </w:r>
            <w:r w:rsidR="00FA087C" w:rsidRPr="00C85C8B">
              <w:rPr>
                <w:sz w:val="28"/>
              </w:rPr>
              <w:t>(с перспективно-тематическим планированием)</w:t>
            </w:r>
            <w:r w:rsidR="00E0356E" w:rsidRPr="00C85C8B">
              <w:rPr>
                <w:sz w:val="28"/>
              </w:rPr>
              <w:t>, контроль соблюдения сроков и качества проведения методических мероприятий.</w:t>
            </w:r>
          </w:p>
          <w:p w:rsidR="008F59C2" w:rsidRPr="004013B0" w:rsidRDefault="004013B0" w:rsidP="00A92AE0">
            <w:pPr>
              <w:widowControl/>
              <w:autoSpaceDE/>
              <w:autoSpaceDN/>
              <w:spacing w:after="160" w:line="240" w:lineRule="atLeast"/>
              <w:ind w:left="141" w:right="142" w:firstLine="142"/>
              <w:contextualSpacing/>
              <w:jc w:val="both"/>
              <w:rPr>
                <w:i/>
                <w:sz w:val="28"/>
              </w:rPr>
            </w:pPr>
            <w:r w:rsidRPr="004013B0">
              <w:rPr>
                <w:i/>
                <w:sz w:val="28"/>
              </w:rPr>
              <w:t>Низкая степень включенности родителей в реализацию проекта</w:t>
            </w:r>
            <w:r>
              <w:rPr>
                <w:i/>
                <w:sz w:val="28"/>
              </w:rPr>
              <w:t>.</w:t>
            </w:r>
            <w:r w:rsidRPr="004013B0">
              <w:rPr>
                <w:i/>
                <w:sz w:val="28"/>
              </w:rPr>
              <w:t xml:space="preserve">  </w:t>
            </w:r>
          </w:p>
          <w:p w:rsidR="00A44CD6" w:rsidRPr="008F59C2" w:rsidRDefault="008F59C2" w:rsidP="00A92AE0">
            <w:pPr>
              <w:widowControl/>
              <w:autoSpaceDE/>
              <w:autoSpaceDN/>
              <w:spacing w:after="160" w:line="240" w:lineRule="atLeast"/>
              <w:ind w:left="141" w:right="142" w:firstLine="142"/>
              <w:contextualSpacing/>
              <w:jc w:val="both"/>
              <w:rPr>
                <w:sz w:val="28"/>
              </w:rPr>
            </w:pPr>
            <w:r w:rsidRPr="00C85C8B">
              <w:rPr>
                <w:sz w:val="28"/>
              </w:rPr>
              <w:t xml:space="preserve">Пути минимализации риска: </w:t>
            </w:r>
            <w:r>
              <w:rPr>
                <w:sz w:val="28"/>
              </w:rPr>
              <w:t>использование активных форм работы с родителями</w:t>
            </w:r>
            <w:r w:rsidR="004013B0">
              <w:rPr>
                <w:sz w:val="28"/>
              </w:rPr>
              <w:t>, своевременное информирование, мотивация со стороны педагогов, администрации.</w:t>
            </w:r>
          </w:p>
        </w:tc>
      </w:tr>
      <w:tr w:rsidR="00BF47A5" w:rsidTr="00A92AE0">
        <w:trPr>
          <w:trHeight w:val="1121"/>
        </w:trPr>
        <w:tc>
          <w:tcPr>
            <w:tcW w:w="567" w:type="dxa"/>
          </w:tcPr>
          <w:p w:rsidR="00BF47A5" w:rsidRDefault="00F85208">
            <w:pPr>
              <w:pStyle w:val="TableParagraph"/>
              <w:spacing w:before="97"/>
              <w:ind w:left="102" w:right="95"/>
              <w:jc w:val="center"/>
            </w:pPr>
            <w:r w:rsidRPr="002121CB">
              <w:rPr>
                <w:sz w:val="28"/>
              </w:rPr>
              <w:t>13</w:t>
            </w:r>
          </w:p>
        </w:tc>
        <w:tc>
          <w:tcPr>
            <w:tcW w:w="3969" w:type="dxa"/>
          </w:tcPr>
          <w:p w:rsidR="00BF47A5" w:rsidRDefault="00F85208">
            <w:pPr>
              <w:pStyle w:val="TableParagraph"/>
              <w:spacing w:before="96"/>
              <w:ind w:left="59" w:right="133"/>
              <w:rPr>
                <w:sz w:val="28"/>
              </w:rPr>
            </w:pPr>
            <w:r>
              <w:rPr>
                <w:sz w:val="28"/>
              </w:rPr>
              <w:t>Предложения по внедрению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распространению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(программы)</w:t>
            </w:r>
          </w:p>
        </w:tc>
        <w:tc>
          <w:tcPr>
            <w:tcW w:w="10915" w:type="dxa"/>
            <w:gridSpan w:val="7"/>
          </w:tcPr>
          <w:p w:rsidR="001727AA" w:rsidRPr="000B0106" w:rsidRDefault="00E52C92" w:rsidP="00A92AE0">
            <w:pPr>
              <w:shd w:val="clear" w:color="auto" w:fill="FFFFFF"/>
              <w:ind w:left="141" w:right="141"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Внедрение </w:t>
            </w:r>
            <w:r w:rsidR="00D96177">
              <w:rPr>
                <w:sz w:val="28"/>
              </w:rPr>
              <w:t xml:space="preserve">в </w:t>
            </w:r>
            <w:r w:rsidR="00D96177" w:rsidRPr="000B0106">
              <w:rPr>
                <w:sz w:val="28"/>
              </w:rPr>
              <w:t>практику</w:t>
            </w:r>
            <w:r w:rsidR="001727AA" w:rsidRPr="000B0106">
              <w:rPr>
                <w:sz w:val="28"/>
              </w:rPr>
              <w:t xml:space="preserve"> инновационного продукта будет осуществляться</w:t>
            </w:r>
          </w:p>
          <w:p w:rsidR="001727AA" w:rsidRPr="000B0106" w:rsidRDefault="001727AA" w:rsidP="00A92AE0">
            <w:pPr>
              <w:widowControl/>
              <w:shd w:val="clear" w:color="auto" w:fill="FFFFFF"/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0B0106">
              <w:rPr>
                <w:sz w:val="28"/>
              </w:rPr>
              <w:t>через ре</w:t>
            </w:r>
            <w:r w:rsidR="000B0106">
              <w:rPr>
                <w:sz w:val="28"/>
              </w:rPr>
              <w:t>ализацию</w:t>
            </w:r>
            <w:r w:rsidRPr="000B0106">
              <w:rPr>
                <w:sz w:val="28"/>
              </w:rPr>
              <w:t xml:space="preserve"> методических мероприятий по повышению компетентности педагогов в</w:t>
            </w:r>
            <w:r w:rsidR="00E52C92">
              <w:rPr>
                <w:sz w:val="28"/>
              </w:rPr>
              <w:t xml:space="preserve"> </w:t>
            </w:r>
            <w:r w:rsidRPr="000B0106">
              <w:rPr>
                <w:sz w:val="28"/>
              </w:rPr>
              <w:t xml:space="preserve">вопросах </w:t>
            </w:r>
            <w:r w:rsidR="000B0106" w:rsidRPr="000B0106">
              <w:rPr>
                <w:sz w:val="28"/>
              </w:rPr>
              <w:t>формирования читательской</w:t>
            </w:r>
            <w:r w:rsidRPr="000B0106">
              <w:rPr>
                <w:sz w:val="28"/>
              </w:rPr>
              <w:t xml:space="preserve"> (</w:t>
            </w:r>
            <w:r w:rsidR="000B0106" w:rsidRPr="000B0106">
              <w:rPr>
                <w:sz w:val="28"/>
              </w:rPr>
              <w:t>речевой) грамотности у дошкольников.</w:t>
            </w:r>
          </w:p>
          <w:p w:rsidR="00402740" w:rsidRPr="001727AA" w:rsidRDefault="00214577" w:rsidP="00A92AE0">
            <w:pPr>
              <w:widowControl/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 xml:space="preserve">Распространение </w:t>
            </w:r>
            <w:r w:rsidR="00D20586" w:rsidRPr="001727AA">
              <w:rPr>
                <w:sz w:val="28"/>
              </w:rPr>
              <w:t>результатов инновационного проекта</w:t>
            </w:r>
            <w:r w:rsidRPr="001727AA">
              <w:rPr>
                <w:sz w:val="28"/>
              </w:rPr>
              <w:t xml:space="preserve"> </w:t>
            </w:r>
            <w:r w:rsidR="001727AA" w:rsidRPr="001727AA">
              <w:rPr>
                <w:sz w:val="28"/>
              </w:rPr>
              <w:t xml:space="preserve">возможно </w:t>
            </w:r>
            <w:r w:rsidRPr="001727AA">
              <w:rPr>
                <w:sz w:val="28"/>
              </w:rPr>
              <w:t>через следующие мероприятия:</w:t>
            </w:r>
          </w:p>
          <w:p w:rsidR="00172551" w:rsidRPr="001727AA" w:rsidRDefault="00214577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>проведение мастер-</w:t>
            </w:r>
            <w:r w:rsidR="00402740" w:rsidRPr="001727AA">
              <w:rPr>
                <w:sz w:val="28"/>
              </w:rPr>
              <w:t xml:space="preserve">классов и обучающих семинаров </w:t>
            </w:r>
            <w:r w:rsidRPr="001727AA">
              <w:rPr>
                <w:sz w:val="28"/>
              </w:rPr>
              <w:t>с распространение буклетов,</w:t>
            </w:r>
            <w:r w:rsidR="00172551" w:rsidRPr="001727AA">
              <w:rPr>
                <w:sz w:val="28"/>
              </w:rPr>
              <w:t xml:space="preserve"> на которых отпечатаны qr-коды</w:t>
            </w:r>
            <w:r w:rsidRPr="001727AA">
              <w:rPr>
                <w:sz w:val="28"/>
              </w:rPr>
              <w:t xml:space="preserve"> ресурсов; </w:t>
            </w:r>
          </w:p>
          <w:p w:rsidR="001727AA" w:rsidRPr="001727AA" w:rsidRDefault="001727AA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 xml:space="preserve">распространение информации через </w:t>
            </w:r>
            <w:r w:rsidR="000B0106">
              <w:rPr>
                <w:sz w:val="28"/>
              </w:rPr>
              <w:t>методическую сеть</w:t>
            </w:r>
            <w:r w:rsidR="000B0106" w:rsidRPr="001727AA">
              <w:rPr>
                <w:sz w:val="28"/>
              </w:rPr>
              <w:t xml:space="preserve"> Ассоциации «Спектр»</w:t>
            </w:r>
            <w:r w:rsidR="000B0106">
              <w:rPr>
                <w:sz w:val="28"/>
              </w:rPr>
              <w:t xml:space="preserve">, через </w:t>
            </w:r>
            <w:r w:rsidRPr="001727AA">
              <w:rPr>
                <w:sz w:val="28"/>
              </w:rPr>
              <w:t>социальные группы</w:t>
            </w:r>
            <w:r w:rsidR="000B0106">
              <w:rPr>
                <w:sz w:val="28"/>
              </w:rPr>
              <w:t>:</w:t>
            </w:r>
            <w:r w:rsidRPr="001727AA">
              <w:rPr>
                <w:sz w:val="28"/>
              </w:rPr>
              <w:t xml:space="preserve"> в контакте, телеграмме «Ассоциация воспитателя Омской области»</w:t>
            </w:r>
            <w:r w:rsidR="000B0106">
              <w:rPr>
                <w:sz w:val="28"/>
              </w:rPr>
              <w:t>;</w:t>
            </w:r>
          </w:p>
          <w:p w:rsidR="001727AA" w:rsidRDefault="001727AA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>организация стажировочных</w:t>
            </w:r>
            <w:r w:rsidR="00D20586" w:rsidRPr="001727AA">
              <w:rPr>
                <w:sz w:val="28"/>
              </w:rPr>
              <w:t xml:space="preserve"> </w:t>
            </w:r>
            <w:r w:rsidRPr="001727AA">
              <w:rPr>
                <w:sz w:val="28"/>
              </w:rPr>
              <w:t>площадок по</w:t>
            </w:r>
            <w:r w:rsidR="00D20586" w:rsidRPr="001727AA">
              <w:rPr>
                <w:sz w:val="28"/>
              </w:rPr>
              <w:t xml:space="preserve"> распространению опыта по </w:t>
            </w:r>
            <w:r w:rsidRPr="001727AA">
              <w:rPr>
                <w:sz w:val="28"/>
              </w:rPr>
              <w:t>формированию предпосылок</w:t>
            </w:r>
            <w:r w:rsidR="00D20586" w:rsidRPr="001727AA">
              <w:rPr>
                <w:sz w:val="28"/>
              </w:rPr>
              <w:t xml:space="preserve"> читательской (речевой) грамотности у</w:t>
            </w:r>
            <w:r w:rsidR="00F54015">
              <w:rPr>
                <w:sz w:val="28"/>
              </w:rPr>
              <w:t xml:space="preserve"> детей дошкольного возраста</w:t>
            </w:r>
            <w:r w:rsidR="000B0106">
              <w:rPr>
                <w:sz w:val="28"/>
              </w:rPr>
              <w:t>;</w:t>
            </w:r>
            <w:r w:rsidR="00D20586" w:rsidRPr="001727AA">
              <w:rPr>
                <w:sz w:val="28"/>
              </w:rPr>
              <w:t xml:space="preserve"> </w:t>
            </w:r>
          </w:p>
          <w:p w:rsidR="001727AA" w:rsidRDefault="00214577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 xml:space="preserve">распространение информационных буклетов на массовых педагогических мероприятиях; </w:t>
            </w:r>
          </w:p>
          <w:p w:rsidR="00F54015" w:rsidRDefault="00F54015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F54015">
              <w:rPr>
                <w:sz w:val="28"/>
              </w:rPr>
              <w:t>формирование электронного сборника «Лучшие практики формирование предпосылок функциональной грамотности у детей дошкольного возраста»</w:t>
            </w:r>
            <w:r>
              <w:rPr>
                <w:sz w:val="28"/>
              </w:rPr>
              <w:t>;</w:t>
            </w:r>
          </w:p>
          <w:p w:rsidR="001727AA" w:rsidRDefault="00214577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lastRenderedPageBreak/>
              <w:t>публикация видео</w:t>
            </w:r>
            <w:r w:rsidR="00172551" w:rsidRPr="001727AA">
              <w:rPr>
                <w:sz w:val="28"/>
              </w:rPr>
              <w:t xml:space="preserve"> фрагментов </w:t>
            </w:r>
            <w:r w:rsidR="00A17A68">
              <w:rPr>
                <w:sz w:val="28"/>
              </w:rPr>
              <w:t xml:space="preserve">образовательной </w:t>
            </w:r>
            <w:r w:rsidR="00172551" w:rsidRPr="001727AA">
              <w:rPr>
                <w:sz w:val="28"/>
              </w:rPr>
              <w:t>деятельности</w:t>
            </w:r>
            <w:r w:rsidRPr="001727AA">
              <w:rPr>
                <w:sz w:val="28"/>
              </w:rPr>
              <w:t>, с соответствующими ссылками</w:t>
            </w:r>
            <w:r w:rsidR="001727AA" w:rsidRPr="001727AA">
              <w:rPr>
                <w:sz w:val="28"/>
              </w:rPr>
              <w:t xml:space="preserve"> на официальном сайте образовательной организации</w:t>
            </w:r>
            <w:r w:rsidRPr="001727AA">
              <w:rPr>
                <w:sz w:val="28"/>
              </w:rPr>
              <w:t>;</w:t>
            </w:r>
          </w:p>
          <w:p w:rsidR="00BF47A5" w:rsidRPr="00F54015" w:rsidRDefault="00214577" w:rsidP="00A92AE0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41" w:right="141" w:firstLine="426"/>
              <w:jc w:val="both"/>
              <w:rPr>
                <w:sz w:val="28"/>
              </w:rPr>
            </w:pPr>
            <w:r w:rsidRPr="001727AA">
              <w:rPr>
                <w:sz w:val="28"/>
              </w:rPr>
              <w:t>размещение ссылок н</w:t>
            </w:r>
            <w:r w:rsidR="00F54015">
              <w:rPr>
                <w:sz w:val="28"/>
              </w:rPr>
              <w:t>а официальных интернет-ресурсах.</w:t>
            </w:r>
            <w:r w:rsidRPr="001727AA">
              <w:rPr>
                <w:sz w:val="28"/>
              </w:rPr>
              <w:t xml:space="preserve"> </w:t>
            </w:r>
          </w:p>
        </w:tc>
      </w:tr>
      <w:tr w:rsidR="00BF47A5" w:rsidTr="00A92AE0">
        <w:trPr>
          <w:trHeight w:val="983"/>
        </w:trPr>
        <w:tc>
          <w:tcPr>
            <w:tcW w:w="567" w:type="dxa"/>
          </w:tcPr>
          <w:p w:rsidR="00BF47A5" w:rsidRDefault="00F85208">
            <w:pPr>
              <w:pStyle w:val="TableParagraph"/>
              <w:spacing w:before="94"/>
              <w:ind w:left="102" w:right="95"/>
              <w:jc w:val="center"/>
            </w:pPr>
            <w:r w:rsidRPr="002121CB">
              <w:rPr>
                <w:sz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BF47A5" w:rsidRPr="009D33E6" w:rsidRDefault="00F85208">
            <w:pPr>
              <w:pStyle w:val="TableParagraph"/>
              <w:spacing w:before="93" w:line="242" w:lineRule="auto"/>
              <w:ind w:left="59" w:right="614"/>
              <w:rPr>
                <w:sz w:val="28"/>
              </w:rPr>
            </w:pPr>
            <w:r w:rsidRPr="009D33E6">
              <w:rPr>
                <w:sz w:val="28"/>
              </w:rPr>
              <w:t>Возможность адаптации к</w:t>
            </w:r>
            <w:r w:rsidRPr="009D33E6">
              <w:rPr>
                <w:spacing w:val="-68"/>
                <w:sz w:val="28"/>
              </w:rPr>
              <w:t xml:space="preserve"> </w:t>
            </w:r>
            <w:r w:rsidRPr="009D33E6">
              <w:rPr>
                <w:sz w:val="28"/>
              </w:rPr>
              <w:t>условиям</w:t>
            </w:r>
            <w:r w:rsidRPr="009D33E6">
              <w:rPr>
                <w:spacing w:val="-1"/>
                <w:sz w:val="28"/>
              </w:rPr>
              <w:t xml:space="preserve"> </w:t>
            </w:r>
            <w:r w:rsidRPr="009D33E6">
              <w:rPr>
                <w:sz w:val="28"/>
              </w:rPr>
              <w:t>других</w:t>
            </w:r>
          </w:p>
          <w:p w:rsidR="00BF47A5" w:rsidRDefault="00F85208">
            <w:pPr>
              <w:pStyle w:val="TableParagraph"/>
              <w:ind w:left="59" w:right="1071"/>
              <w:rPr>
                <w:sz w:val="28"/>
              </w:rPr>
            </w:pPr>
            <w:r w:rsidRPr="009D33E6"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0915" w:type="dxa"/>
            <w:gridSpan w:val="7"/>
          </w:tcPr>
          <w:p w:rsidR="002E7B82" w:rsidRPr="002E7B82" w:rsidRDefault="003F4FCE" w:rsidP="00276EF5">
            <w:pPr>
              <w:widowControl/>
              <w:adjustRightInd w:val="0"/>
              <w:ind w:left="141" w:right="141"/>
              <w:jc w:val="both"/>
              <w:rPr>
                <w:sz w:val="28"/>
              </w:rPr>
            </w:pPr>
            <w:r w:rsidRPr="003F4FCE">
              <w:rPr>
                <w:sz w:val="28"/>
              </w:rPr>
              <w:t xml:space="preserve">Проект может быть реализован в </w:t>
            </w:r>
            <w:r w:rsidR="003E1DC2">
              <w:rPr>
                <w:sz w:val="28"/>
              </w:rPr>
              <w:t>дошкольных</w:t>
            </w:r>
            <w:r w:rsidR="003E1DC2" w:rsidRPr="003F4FCE">
              <w:rPr>
                <w:sz w:val="28"/>
              </w:rPr>
              <w:t xml:space="preserve"> </w:t>
            </w:r>
            <w:r w:rsidRPr="003F4FCE">
              <w:rPr>
                <w:sz w:val="28"/>
              </w:rPr>
              <w:t>учрежде</w:t>
            </w:r>
            <w:r w:rsidR="003E1DC2">
              <w:rPr>
                <w:sz w:val="28"/>
              </w:rPr>
              <w:t>ниях</w:t>
            </w:r>
            <w:r w:rsidRPr="003F4FCE">
              <w:rPr>
                <w:sz w:val="28"/>
              </w:rPr>
              <w:t xml:space="preserve"> </w:t>
            </w:r>
            <w:r w:rsidR="003E1DC2" w:rsidRPr="003F4FCE">
              <w:rPr>
                <w:sz w:val="28"/>
              </w:rPr>
              <w:t>области</w:t>
            </w:r>
            <w:r w:rsidR="003E1DC2">
              <w:rPr>
                <w:sz w:val="28"/>
              </w:rPr>
              <w:t xml:space="preserve"> разных</w:t>
            </w:r>
            <w:r w:rsidR="009D33E6">
              <w:rPr>
                <w:sz w:val="28"/>
              </w:rPr>
              <w:t xml:space="preserve"> видов</w:t>
            </w:r>
            <w:r w:rsidR="00E81874">
              <w:rPr>
                <w:sz w:val="28"/>
              </w:rPr>
              <w:t>,</w:t>
            </w:r>
            <w:r w:rsidR="003E1DC2" w:rsidRPr="003E1DC2">
              <w:rPr>
                <w:sz w:val="28"/>
              </w:rPr>
              <w:t xml:space="preserve"> переходящих на новые формы работы, расширяющих рамки своего образовательного пространства</w:t>
            </w:r>
            <w:r w:rsidR="005B7C98">
              <w:rPr>
                <w:sz w:val="28"/>
              </w:rPr>
              <w:t xml:space="preserve">. </w:t>
            </w:r>
            <w:r w:rsidR="009B2C61" w:rsidRPr="005B7C98">
              <w:rPr>
                <w:sz w:val="28"/>
              </w:rPr>
              <w:t xml:space="preserve">Содержание </w:t>
            </w:r>
            <w:r w:rsidR="00F81279" w:rsidRPr="005B7C98">
              <w:rPr>
                <w:sz w:val="28"/>
              </w:rPr>
              <w:t xml:space="preserve">практик </w:t>
            </w:r>
            <w:r w:rsidR="009B2C61" w:rsidRPr="005B7C98">
              <w:rPr>
                <w:sz w:val="28"/>
              </w:rPr>
              <w:t>прежде всего будет включать обращение к ситуационному (контекстному) материалу, заданиям, содержащим</w:t>
            </w:r>
            <w:r w:rsidR="00F81279" w:rsidRPr="005B7C98">
              <w:rPr>
                <w:sz w:val="28"/>
              </w:rPr>
              <w:t xml:space="preserve"> проблемы, требующих решений</w:t>
            </w:r>
            <w:r w:rsidR="009B2C61" w:rsidRPr="005B7C98">
              <w:rPr>
                <w:sz w:val="28"/>
              </w:rPr>
              <w:t>. Именно ситуативность заданий адресует воспитанников к конкретным практическим решениям и действиям в определенных ситуациях, в том числе и в собственной жизненной практике</w:t>
            </w:r>
            <w:r w:rsidR="00F81279" w:rsidRPr="000F6B79">
              <w:rPr>
                <w:sz w:val="28"/>
              </w:rPr>
              <w:t xml:space="preserve">. </w:t>
            </w:r>
          </w:p>
          <w:p w:rsidR="002E7B82" w:rsidRPr="002E7B82" w:rsidRDefault="00F81279" w:rsidP="00276EF5">
            <w:pPr>
              <w:ind w:left="141" w:right="141"/>
              <w:jc w:val="both"/>
              <w:rPr>
                <w:sz w:val="28"/>
              </w:rPr>
            </w:pPr>
            <w:r w:rsidRPr="002E7B82">
              <w:rPr>
                <w:sz w:val="28"/>
              </w:rPr>
              <w:t xml:space="preserve">Поэтому для внедрения инновационного </w:t>
            </w:r>
            <w:r w:rsidR="005B7C98" w:rsidRPr="002E7B82">
              <w:rPr>
                <w:sz w:val="28"/>
              </w:rPr>
              <w:t xml:space="preserve">продукта необходимо </w:t>
            </w:r>
            <w:r w:rsidR="000F6B79">
              <w:rPr>
                <w:sz w:val="28"/>
              </w:rPr>
              <w:t xml:space="preserve">качественное </w:t>
            </w:r>
            <w:r w:rsidR="005B7C98" w:rsidRPr="002E7B82">
              <w:rPr>
                <w:sz w:val="28"/>
              </w:rPr>
              <w:t>обеспечение информационно-консультативного, методического сопровождения</w:t>
            </w:r>
            <w:r w:rsidR="005B7C98" w:rsidRPr="005B7C98">
              <w:rPr>
                <w:sz w:val="28"/>
              </w:rPr>
              <w:t xml:space="preserve"> педагогов</w:t>
            </w:r>
            <w:r w:rsidR="005B7C98" w:rsidRPr="002E7B82">
              <w:rPr>
                <w:sz w:val="28"/>
              </w:rPr>
              <w:t xml:space="preserve">, </w:t>
            </w:r>
            <w:r w:rsidR="000F6B79">
              <w:rPr>
                <w:sz w:val="28"/>
              </w:rPr>
              <w:t xml:space="preserve">необходимо </w:t>
            </w:r>
            <w:r w:rsidRPr="002E7B82">
              <w:rPr>
                <w:sz w:val="28"/>
              </w:rPr>
              <w:t xml:space="preserve">наличие </w:t>
            </w:r>
            <w:r w:rsidR="002E7B82">
              <w:rPr>
                <w:sz w:val="28"/>
              </w:rPr>
              <w:t xml:space="preserve">средообразующих </w:t>
            </w:r>
            <w:r w:rsidR="009D33E6">
              <w:rPr>
                <w:sz w:val="28"/>
              </w:rPr>
              <w:t>компонентов</w:t>
            </w:r>
            <w:r w:rsidR="000F6B79">
              <w:rPr>
                <w:sz w:val="28"/>
              </w:rPr>
              <w:t>: о</w:t>
            </w:r>
            <w:r w:rsidR="002E7B82" w:rsidRPr="002E7B82">
              <w:rPr>
                <w:sz w:val="28"/>
              </w:rPr>
              <w:t xml:space="preserve">борудование для сюжетно-ролевых </w:t>
            </w:r>
            <w:r w:rsidR="000F6B79" w:rsidRPr="002E7B82">
              <w:rPr>
                <w:sz w:val="28"/>
              </w:rPr>
              <w:t>игр</w:t>
            </w:r>
            <w:r w:rsidR="000F6B79" w:rsidRPr="000F6B79">
              <w:rPr>
                <w:sz w:val="28"/>
              </w:rPr>
              <w:t xml:space="preserve">, </w:t>
            </w:r>
            <w:r w:rsidR="000F6B79" w:rsidRPr="002E7B82">
              <w:rPr>
                <w:sz w:val="28"/>
              </w:rPr>
              <w:t>медиатеки</w:t>
            </w:r>
            <w:r w:rsidR="000F6B79" w:rsidRPr="000F6B79">
              <w:rPr>
                <w:sz w:val="28"/>
              </w:rPr>
              <w:t xml:space="preserve"> (видеофильмы</w:t>
            </w:r>
            <w:r w:rsidR="002E7B82" w:rsidRPr="002E7B82">
              <w:rPr>
                <w:sz w:val="28"/>
              </w:rPr>
              <w:t>, презентации</w:t>
            </w:r>
            <w:r w:rsidR="000F6B79" w:rsidRPr="000F6B79">
              <w:rPr>
                <w:sz w:val="28"/>
              </w:rPr>
              <w:t xml:space="preserve"> и др.</w:t>
            </w:r>
            <w:r w:rsidR="000F6B79">
              <w:rPr>
                <w:sz w:val="28"/>
              </w:rPr>
              <w:t>),</w:t>
            </w:r>
            <w:r w:rsidR="002E7B82" w:rsidRPr="002E7B82">
              <w:rPr>
                <w:sz w:val="28"/>
              </w:rPr>
              <w:t xml:space="preserve"> </w:t>
            </w:r>
            <w:r w:rsidR="000F6B79" w:rsidRPr="000F6B79">
              <w:rPr>
                <w:sz w:val="28"/>
              </w:rPr>
              <w:t xml:space="preserve">говорящих ручек, </w:t>
            </w:r>
            <w:r w:rsidR="002E7B82" w:rsidRPr="002E7B82">
              <w:rPr>
                <w:sz w:val="28"/>
              </w:rPr>
              <w:t>ноутбуков, проектора, интерактивной панели</w:t>
            </w:r>
            <w:r w:rsidR="000F6B79">
              <w:rPr>
                <w:sz w:val="28"/>
              </w:rPr>
              <w:t>.</w:t>
            </w:r>
            <w:r w:rsidR="002E7B82" w:rsidRPr="002E7B82">
              <w:rPr>
                <w:sz w:val="28"/>
              </w:rPr>
              <w:t xml:space="preserve"> </w:t>
            </w:r>
          </w:p>
          <w:p w:rsidR="00BF47A5" w:rsidRPr="00106C8C" w:rsidRDefault="000F6B79" w:rsidP="00106C8C">
            <w:pPr>
              <w:widowControl/>
              <w:adjustRightInd w:val="0"/>
              <w:ind w:left="141" w:right="141"/>
              <w:jc w:val="both"/>
              <w:rPr>
                <w:sz w:val="28"/>
              </w:rPr>
            </w:pPr>
            <w:r w:rsidRPr="002E7B82">
              <w:rPr>
                <w:sz w:val="28"/>
              </w:rPr>
              <w:t>Проект предусматривает активное взаимодействие с родителя</w:t>
            </w:r>
            <w:r w:rsidR="00052685">
              <w:rPr>
                <w:sz w:val="28"/>
              </w:rPr>
              <w:t xml:space="preserve">ми (законными </w:t>
            </w:r>
            <w:r w:rsidR="003732BF">
              <w:rPr>
                <w:sz w:val="28"/>
              </w:rPr>
              <w:t>представителями).</w:t>
            </w:r>
          </w:p>
        </w:tc>
      </w:tr>
    </w:tbl>
    <w:p w:rsidR="003F4FCE" w:rsidRDefault="003F4FCE">
      <w:pPr>
        <w:pStyle w:val="a3"/>
        <w:spacing w:before="10"/>
        <w:rPr>
          <w:sz w:val="43"/>
        </w:rPr>
      </w:pPr>
    </w:p>
    <w:p w:rsidR="00BF47A5" w:rsidRDefault="00F85208">
      <w:pPr>
        <w:pStyle w:val="1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BF47A5" w:rsidRDefault="00BF47A5">
      <w:pPr>
        <w:pStyle w:val="a3"/>
        <w:spacing w:before="1"/>
        <w:rPr>
          <w:b/>
        </w:rPr>
      </w:pPr>
    </w:p>
    <w:tbl>
      <w:tblPr>
        <w:tblStyle w:val="TableNormal"/>
        <w:tblW w:w="155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4901"/>
        <w:gridCol w:w="2018"/>
        <w:gridCol w:w="4615"/>
        <w:gridCol w:w="3295"/>
      </w:tblGrid>
      <w:tr w:rsidR="00BF47A5" w:rsidTr="00BE1BFD">
        <w:trPr>
          <w:trHeight w:val="506"/>
        </w:trPr>
        <w:tc>
          <w:tcPr>
            <w:tcW w:w="763" w:type="dxa"/>
          </w:tcPr>
          <w:p w:rsidR="00BF47A5" w:rsidRDefault="00F85208">
            <w:pPr>
              <w:pStyle w:val="TableParagraph"/>
              <w:spacing w:line="246" w:lineRule="exact"/>
              <w:ind w:left="182"/>
            </w:pPr>
            <w:r>
              <w:t>№</w:t>
            </w:r>
          </w:p>
          <w:p w:rsidR="00BF47A5" w:rsidRDefault="00F85208">
            <w:pPr>
              <w:pStyle w:val="TableParagraph"/>
              <w:spacing w:line="240" w:lineRule="exact"/>
              <w:ind w:left="136"/>
            </w:pPr>
            <w:r>
              <w:t>п/п</w:t>
            </w:r>
          </w:p>
        </w:tc>
        <w:tc>
          <w:tcPr>
            <w:tcW w:w="4901" w:type="dxa"/>
          </w:tcPr>
          <w:p w:rsidR="00BF47A5" w:rsidRDefault="00F85208">
            <w:pPr>
              <w:pStyle w:val="TableParagraph"/>
              <w:spacing w:line="247" w:lineRule="exact"/>
              <w:ind w:left="73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F47A5" w:rsidRDefault="00F85208">
            <w:pPr>
              <w:pStyle w:val="TableParagraph"/>
              <w:spacing w:line="246" w:lineRule="exact"/>
              <w:ind w:left="190" w:right="175"/>
              <w:jc w:val="center"/>
            </w:pPr>
            <w:r>
              <w:t>Срок реализации</w:t>
            </w:r>
          </w:p>
          <w:p w:rsidR="00BF47A5" w:rsidRDefault="00F85208">
            <w:pPr>
              <w:pStyle w:val="TableParagraph"/>
              <w:spacing w:line="240" w:lineRule="exact"/>
              <w:ind w:left="188" w:right="175"/>
              <w:jc w:val="center"/>
            </w:pPr>
            <w:r>
              <w:t>мероприятия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F47A5" w:rsidRDefault="00F85208">
            <w:pPr>
              <w:pStyle w:val="TableParagraph"/>
              <w:spacing w:line="247" w:lineRule="exact"/>
              <w:ind w:left="647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3295" w:type="dxa"/>
          </w:tcPr>
          <w:p w:rsidR="00BF47A5" w:rsidRDefault="00F85208">
            <w:pPr>
              <w:pStyle w:val="TableParagraph"/>
              <w:spacing w:line="247" w:lineRule="exact"/>
              <w:ind w:left="223"/>
            </w:pPr>
            <w:r>
              <w:t>Исполнители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</w:tr>
      <w:tr w:rsidR="00BF47A5" w:rsidTr="00BE1BFD">
        <w:trPr>
          <w:trHeight w:val="325"/>
        </w:trPr>
        <w:tc>
          <w:tcPr>
            <w:tcW w:w="15592" w:type="dxa"/>
            <w:gridSpan w:val="5"/>
          </w:tcPr>
          <w:p w:rsidR="00BF47A5" w:rsidRPr="00A92AE0" w:rsidRDefault="00F85208">
            <w:pPr>
              <w:pStyle w:val="TableParagraph"/>
              <w:spacing w:line="306" w:lineRule="exact"/>
              <w:ind w:left="2692" w:right="2682"/>
              <w:jc w:val="center"/>
              <w:rPr>
                <w:sz w:val="24"/>
                <w:szCs w:val="24"/>
              </w:rPr>
            </w:pPr>
            <w:r w:rsidRPr="00A92AE0">
              <w:rPr>
                <w:b/>
                <w:sz w:val="24"/>
                <w:szCs w:val="24"/>
              </w:rPr>
              <w:t>1</w:t>
            </w:r>
            <w:r w:rsidRPr="00A92A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2AE0">
              <w:rPr>
                <w:b/>
                <w:sz w:val="24"/>
                <w:szCs w:val="24"/>
              </w:rPr>
              <w:t>этап.</w:t>
            </w:r>
            <w:r w:rsidRPr="00A92A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Определение</w:t>
            </w:r>
            <w:r w:rsidRPr="00A92AE0">
              <w:rPr>
                <w:spacing w:val="65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и</w:t>
            </w:r>
            <w:r w:rsidRPr="00A92AE0">
              <w:rPr>
                <w:spacing w:val="-2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создание</w:t>
            </w:r>
            <w:r w:rsidRPr="00A92AE0">
              <w:rPr>
                <w:spacing w:val="-2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условий,</w:t>
            </w:r>
            <w:r w:rsidRPr="00A92AE0">
              <w:rPr>
                <w:spacing w:val="-3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необходимых</w:t>
            </w:r>
            <w:r w:rsidRPr="00A92AE0">
              <w:rPr>
                <w:spacing w:val="-5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для</w:t>
            </w:r>
            <w:r w:rsidRPr="00A92AE0">
              <w:rPr>
                <w:spacing w:val="-4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реализации</w:t>
            </w:r>
            <w:r w:rsidRPr="00A92AE0">
              <w:rPr>
                <w:spacing w:val="-2"/>
                <w:sz w:val="24"/>
                <w:szCs w:val="24"/>
              </w:rPr>
              <w:t xml:space="preserve"> </w:t>
            </w:r>
            <w:r w:rsidRPr="00A92AE0">
              <w:rPr>
                <w:sz w:val="24"/>
                <w:szCs w:val="24"/>
              </w:rPr>
              <w:t>проекта</w:t>
            </w:r>
          </w:p>
          <w:p w:rsidR="003F6A28" w:rsidRPr="00A92AE0" w:rsidRDefault="003F6A28">
            <w:pPr>
              <w:pStyle w:val="TableParagraph"/>
              <w:spacing w:line="306" w:lineRule="exact"/>
              <w:ind w:left="2692" w:right="2682"/>
              <w:jc w:val="center"/>
              <w:rPr>
                <w:sz w:val="24"/>
                <w:szCs w:val="24"/>
              </w:rPr>
            </w:pPr>
            <w:r w:rsidRPr="00A92AE0">
              <w:rPr>
                <w:rFonts w:eastAsia="Calibri"/>
                <w:sz w:val="24"/>
                <w:szCs w:val="24"/>
              </w:rPr>
              <w:t>Подготовительный этап</w:t>
            </w:r>
          </w:p>
        </w:tc>
      </w:tr>
      <w:tr w:rsidR="00BF47A5" w:rsidTr="00BE1BFD">
        <w:trPr>
          <w:trHeight w:val="527"/>
        </w:trPr>
        <w:tc>
          <w:tcPr>
            <w:tcW w:w="763" w:type="dxa"/>
          </w:tcPr>
          <w:p w:rsidR="00BF47A5" w:rsidRPr="0023405F" w:rsidRDefault="003F4FCE" w:rsidP="002121CB">
            <w:pPr>
              <w:pStyle w:val="TableParagraph"/>
              <w:jc w:val="center"/>
              <w:rPr>
                <w:sz w:val="26"/>
              </w:rPr>
            </w:pPr>
            <w:r w:rsidRPr="0023405F">
              <w:rPr>
                <w:sz w:val="26"/>
              </w:rPr>
              <w:t>1</w:t>
            </w:r>
          </w:p>
        </w:tc>
        <w:tc>
          <w:tcPr>
            <w:tcW w:w="4901" w:type="dxa"/>
          </w:tcPr>
          <w:p w:rsidR="003F6A28" w:rsidRPr="0023405F" w:rsidRDefault="003F4FCE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Совещание при директоре. Формирование</w:t>
            </w:r>
            <w:r w:rsidRPr="0023405F">
              <w:rPr>
                <w:rFonts w:eastAsia="Calibri"/>
                <w:sz w:val="24"/>
                <w:szCs w:val="24"/>
                <w:lang w:eastAsia="ru-RU" w:bidi="ru-RU"/>
              </w:rPr>
              <w:t xml:space="preserve"> состава рабочей группы по реализации проекта.</w:t>
            </w:r>
            <w:r w:rsidRPr="0023405F">
              <w:rPr>
                <w:rFonts w:eastAsia="Calibri"/>
                <w:sz w:val="24"/>
                <w:szCs w:val="24"/>
              </w:rPr>
              <w:t xml:space="preserve"> Составление</w:t>
            </w:r>
            <w:r w:rsidRPr="0023405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циклограммы работы группы.</w:t>
            </w:r>
            <w:r w:rsidRPr="0023405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93632" w:rsidRPr="0023405F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23405F">
              <w:rPr>
                <w:rFonts w:eastAsia="Calibri"/>
                <w:sz w:val="24"/>
                <w:szCs w:val="24"/>
                <w:lang w:eastAsia="ru-RU"/>
              </w:rPr>
              <w:t>азначение ответственных за проведение практической части педагогических мастерских</w:t>
            </w:r>
            <w:r w:rsidRPr="0023405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(Протокол, приказ, циклограмма).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F47A5" w:rsidRPr="0023405F" w:rsidRDefault="00C61D9C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12.01.2023- 17.01.2023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F47A5" w:rsidRPr="00A92AE0" w:rsidRDefault="003F6A28" w:rsidP="00276EF5">
            <w:pPr>
              <w:pStyle w:val="TableParagraph"/>
              <w:ind w:left="87" w:right="136"/>
              <w:rPr>
                <w:sz w:val="24"/>
                <w:szCs w:val="24"/>
              </w:rPr>
            </w:pPr>
            <w:r w:rsidRPr="00A92AE0">
              <w:rPr>
                <w:rFonts w:eastAsia="Calibri"/>
                <w:sz w:val="24"/>
                <w:szCs w:val="24"/>
              </w:rPr>
              <w:t>Количество документов, ед.3</w:t>
            </w:r>
          </w:p>
        </w:tc>
        <w:tc>
          <w:tcPr>
            <w:tcW w:w="3295" w:type="dxa"/>
          </w:tcPr>
          <w:p w:rsidR="00BF47A5" w:rsidRPr="0023405F" w:rsidRDefault="003F4FCE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 xml:space="preserve">Молчанова Е.Г., </w:t>
            </w:r>
            <w:r w:rsidR="003F6A28" w:rsidRPr="0023405F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BF47A5" w:rsidTr="00462EA5">
        <w:trPr>
          <w:trHeight w:val="1458"/>
        </w:trPr>
        <w:tc>
          <w:tcPr>
            <w:tcW w:w="763" w:type="dxa"/>
          </w:tcPr>
          <w:p w:rsidR="00BF47A5" w:rsidRPr="0023405F" w:rsidRDefault="003F4FCE" w:rsidP="002121CB">
            <w:pPr>
              <w:pStyle w:val="TableParagraph"/>
              <w:jc w:val="center"/>
              <w:rPr>
                <w:sz w:val="26"/>
              </w:rPr>
            </w:pPr>
            <w:r w:rsidRPr="0023405F">
              <w:rPr>
                <w:sz w:val="26"/>
              </w:rPr>
              <w:lastRenderedPageBreak/>
              <w:t>2</w:t>
            </w:r>
          </w:p>
        </w:tc>
        <w:tc>
          <w:tcPr>
            <w:tcW w:w="4901" w:type="dxa"/>
          </w:tcPr>
          <w:p w:rsidR="00462EA5" w:rsidRPr="00FA05A3" w:rsidRDefault="003F4FCE" w:rsidP="00276EF5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Разработка материалов первичного мониторинга участников образовательного процесса (Анкета для педагогов</w:t>
            </w:r>
            <w:r w:rsidR="00462EA5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(выявление профессиональных </w:t>
            </w:r>
          </w:p>
          <w:p w:rsidR="00462EA5" w:rsidRPr="00FA05A3" w:rsidRDefault="00462EA5" w:rsidP="00276EF5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затруднений педагогов по </w:t>
            </w:r>
          </w:p>
          <w:p w:rsidR="00462EA5" w:rsidRPr="00FA05A3" w:rsidRDefault="00462EA5" w:rsidP="00276EF5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формированию у дошкольников </w:t>
            </w:r>
          </w:p>
          <w:p w:rsidR="003F6A28" w:rsidRPr="00FA05A3" w:rsidRDefault="00462EA5" w:rsidP="00BC7F58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читательской грамотности)</w:t>
            </w:r>
            <w:r w:rsidR="003F4FCE" w:rsidRPr="00FA05A3">
              <w:rPr>
                <w:rFonts w:eastAsia="Calibri"/>
                <w:sz w:val="24"/>
                <w:szCs w:val="24"/>
                <w:lang w:eastAsia="ru-RU" w:bidi="ru-RU"/>
              </w:rPr>
              <w:t>,</w:t>
            </w:r>
            <w:r w:rsidR="003F4FCE" w:rsidRPr="0023405F">
              <w:rPr>
                <w:rFonts w:eastAsia="Calibri"/>
                <w:sz w:val="24"/>
                <w:szCs w:val="24"/>
                <w:lang w:eastAsia="ru-RU" w:bidi="ru-RU"/>
              </w:rPr>
              <w:t xml:space="preserve"> </w:t>
            </w:r>
            <w:r w:rsidR="00B437DD" w:rsidRPr="0023405F">
              <w:rPr>
                <w:rFonts w:eastAsia="Calibri"/>
                <w:sz w:val="24"/>
                <w:szCs w:val="24"/>
                <w:lang w:eastAsia="ru-RU"/>
              </w:rPr>
              <w:t>анкета для родителей «</w:t>
            </w:r>
            <w:r w:rsidR="00BC7F58">
              <w:rPr>
                <w:rFonts w:eastAsia="Calibri"/>
                <w:sz w:val="24"/>
                <w:szCs w:val="24"/>
                <w:lang w:eastAsia="ru-RU"/>
              </w:rPr>
              <w:t>Ч</w:t>
            </w:r>
            <w:r w:rsidR="009751DE">
              <w:rPr>
                <w:rFonts w:eastAsia="Calibri"/>
                <w:sz w:val="24"/>
                <w:szCs w:val="24"/>
                <w:lang w:eastAsia="ru-RU"/>
              </w:rPr>
              <w:t>итаем</w:t>
            </w:r>
            <w:r w:rsidR="002435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C7F58">
              <w:rPr>
                <w:rFonts w:eastAsia="Calibri"/>
                <w:sz w:val="24"/>
                <w:szCs w:val="24"/>
                <w:lang w:eastAsia="ru-RU"/>
              </w:rPr>
              <w:t>вместе с детьми</w:t>
            </w:r>
            <w:r w:rsidR="0024351A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B437DD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F47A5" w:rsidRPr="0023405F" w:rsidRDefault="0023405F" w:rsidP="00276EF5">
            <w:pPr>
              <w:pStyle w:val="TableParagraph"/>
              <w:ind w:left="87" w:right="136"/>
              <w:rPr>
                <w:sz w:val="26"/>
              </w:rPr>
            </w:pPr>
            <w:r>
              <w:rPr>
                <w:sz w:val="26"/>
              </w:rPr>
              <w:t>17.01.2023</w:t>
            </w:r>
            <w:r w:rsidR="003F4FCE" w:rsidRPr="0023405F">
              <w:rPr>
                <w:sz w:val="26"/>
              </w:rPr>
              <w:t>-</w:t>
            </w:r>
            <w:r>
              <w:rPr>
                <w:sz w:val="26"/>
              </w:rPr>
              <w:t>24.01.2023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F47A5" w:rsidRPr="00052685" w:rsidRDefault="00052685" w:rsidP="00276EF5">
            <w:pPr>
              <w:pStyle w:val="TableParagraph"/>
              <w:ind w:left="87" w:right="136"/>
              <w:rPr>
                <w:sz w:val="26"/>
                <w:lang w:val="en-US"/>
              </w:rPr>
            </w:pPr>
            <w:r w:rsidRPr="0023405F">
              <w:rPr>
                <w:rFonts w:eastAsia="Calibri"/>
                <w:sz w:val="24"/>
                <w:szCs w:val="24"/>
              </w:rPr>
              <w:t>Количество документов, ед.</w:t>
            </w:r>
            <w:r w:rsidR="00B437D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</w:tcPr>
          <w:p w:rsidR="00BF47A5" w:rsidRPr="0023405F" w:rsidRDefault="0012665F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Молчанова Е.Г., заместитель директора</w:t>
            </w:r>
          </w:p>
        </w:tc>
      </w:tr>
      <w:tr w:rsidR="003F6A28" w:rsidTr="00BE1BFD">
        <w:trPr>
          <w:trHeight w:val="530"/>
        </w:trPr>
        <w:tc>
          <w:tcPr>
            <w:tcW w:w="763" w:type="dxa"/>
          </w:tcPr>
          <w:p w:rsidR="003F6A28" w:rsidRPr="0023405F" w:rsidRDefault="0012665F" w:rsidP="002121CB">
            <w:pPr>
              <w:pStyle w:val="TableParagraph"/>
              <w:jc w:val="center"/>
              <w:rPr>
                <w:sz w:val="26"/>
              </w:rPr>
            </w:pPr>
            <w:r w:rsidRPr="0023405F">
              <w:rPr>
                <w:sz w:val="26"/>
              </w:rPr>
              <w:t>3</w:t>
            </w:r>
          </w:p>
        </w:tc>
        <w:tc>
          <w:tcPr>
            <w:tcW w:w="4901" w:type="dxa"/>
          </w:tcPr>
          <w:p w:rsidR="003F6A28" w:rsidRPr="00FA05A3" w:rsidRDefault="003F6A28" w:rsidP="009751DE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Разработка и проведение входной диагностики педагогов по владению активными методами и </w:t>
            </w:r>
            <w:r w:rsidR="0012665F" w:rsidRPr="00FA05A3">
              <w:rPr>
                <w:rFonts w:eastAsia="Calibri"/>
                <w:sz w:val="24"/>
                <w:szCs w:val="24"/>
                <w:lang w:eastAsia="ru-RU" w:bidi="ru-RU"/>
              </w:rPr>
              <w:t>приемами формирования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у </w:t>
            </w:r>
            <w:r w:rsidR="0012665F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воспитанников читательской </w:t>
            </w:r>
            <w:r w:rsidR="00A92AE0">
              <w:rPr>
                <w:rFonts w:eastAsia="Calibri"/>
                <w:sz w:val="24"/>
                <w:szCs w:val="24"/>
                <w:lang w:eastAsia="ru-RU" w:bidi="ru-RU"/>
              </w:rPr>
              <w:t>грамотности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</w:t>
            </w:r>
            <w:r w:rsidR="009751DE">
              <w:rPr>
                <w:rFonts w:eastAsia="Calibri"/>
                <w:sz w:val="24"/>
                <w:szCs w:val="24"/>
                <w:lang w:eastAsia="ru-RU" w:bidi="ru-RU"/>
              </w:rPr>
              <w:t xml:space="preserve"> (карта мониторинга)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F6A28" w:rsidRPr="0023405F" w:rsidRDefault="0023405F" w:rsidP="00276EF5">
            <w:pPr>
              <w:pStyle w:val="TableParagraph"/>
              <w:ind w:left="87" w:right="136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20.01.2023-27.01</w:t>
            </w:r>
            <w:r w:rsidR="0012665F" w:rsidRPr="0023405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2023</w:t>
            </w:r>
            <w:r w:rsidR="0012665F" w:rsidRPr="0023405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3F6A28" w:rsidRPr="0023405F" w:rsidRDefault="003F6A28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Количество документов, ед.1</w:t>
            </w:r>
          </w:p>
        </w:tc>
        <w:tc>
          <w:tcPr>
            <w:tcW w:w="3295" w:type="dxa"/>
          </w:tcPr>
          <w:p w:rsidR="003F6A28" w:rsidRPr="0023405F" w:rsidRDefault="0012665F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Молчанова Е.Г., заместитель директора</w:t>
            </w:r>
          </w:p>
        </w:tc>
      </w:tr>
      <w:tr w:rsidR="003F6A28" w:rsidTr="00BE1BFD">
        <w:trPr>
          <w:trHeight w:val="530"/>
        </w:trPr>
        <w:tc>
          <w:tcPr>
            <w:tcW w:w="763" w:type="dxa"/>
          </w:tcPr>
          <w:p w:rsidR="003F6A28" w:rsidRPr="0023405F" w:rsidRDefault="0012665F" w:rsidP="002121CB">
            <w:pPr>
              <w:pStyle w:val="TableParagraph"/>
              <w:jc w:val="center"/>
              <w:rPr>
                <w:sz w:val="26"/>
              </w:rPr>
            </w:pPr>
            <w:r w:rsidRPr="0023405F">
              <w:rPr>
                <w:sz w:val="26"/>
              </w:rPr>
              <w:t>4</w:t>
            </w:r>
          </w:p>
        </w:tc>
        <w:tc>
          <w:tcPr>
            <w:tcW w:w="4901" w:type="dxa"/>
          </w:tcPr>
          <w:p w:rsidR="003F6A28" w:rsidRPr="00FA05A3" w:rsidRDefault="005334D4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Подготовка и проведение первичной </w:t>
            </w:r>
            <w:r w:rsidR="000D2791" w:rsidRPr="00FA05A3">
              <w:rPr>
                <w:rFonts w:eastAsia="Calibri"/>
                <w:sz w:val="24"/>
                <w:szCs w:val="24"/>
                <w:lang w:eastAsia="ru-RU" w:bidi="ru-RU"/>
              </w:rPr>
              <w:t>диагностики сформированности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</w:t>
            </w:r>
            <w:r w:rsidR="000D2791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читательской 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грамотности у</w:t>
            </w:r>
            <w:r w:rsidR="0012665F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воспитанников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.  Аналитическая справка.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F6A28" w:rsidRPr="0023405F" w:rsidRDefault="0023405F" w:rsidP="00276EF5">
            <w:pPr>
              <w:pStyle w:val="TableParagraph"/>
              <w:ind w:left="87" w:right="136"/>
              <w:rPr>
                <w:sz w:val="26"/>
              </w:rPr>
            </w:pPr>
            <w:r>
              <w:rPr>
                <w:rFonts w:eastAsia="Calibri"/>
                <w:sz w:val="24"/>
                <w:szCs w:val="24"/>
              </w:rPr>
              <w:t>27.01.2023-03.02.2023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3F6A28" w:rsidRPr="0023405F" w:rsidRDefault="005334D4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Количество документов, ед.</w:t>
            </w:r>
            <w:r w:rsidR="0012665F" w:rsidRPr="0023405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C70873" w:rsidRPr="0023405F" w:rsidRDefault="001266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 xml:space="preserve">Гранаткина Н.Е., </w:t>
            </w:r>
          </w:p>
          <w:p w:rsidR="003F6A28" w:rsidRPr="0023405F" w:rsidRDefault="0012665F" w:rsidP="00276EF5">
            <w:pPr>
              <w:pStyle w:val="TableParagraph"/>
              <w:ind w:left="87" w:right="136"/>
              <w:rPr>
                <w:sz w:val="26"/>
              </w:rPr>
            </w:pPr>
            <w:r w:rsidRPr="0023405F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</w:tr>
      <w:tr w:rsidR="0012665F" w:rsidTr="00BE1BFD">
        <w:trPr>
          <w:trHeight w:val="530"/>
        </w:trPr>
        <w:tc>
          <w:tcPr>
            <w:tcW w:w="763" w:type="dxa"/>
          </w:tcPr>
          <w:p w:rsidR="0012665F" w:rsidRPr="0023405F" w:rsidRDefault="0012665F" w:rsidP="002121CB">
            <w:pPr>
              <w:pStyle w:val="TableParagraph"/>
              <w:jc w:val="center"/>
              <w:rPr>
                <w:sz w:val="26"/>
              </w:rPr>
            </w:pPr>
            <w:r w:rsidRPr="0023405F">
              <w:rPr>
                <w:sz w:val="26"/>
              </w:rPr>
              <w:t>5</w:t>
            </w:r>
          </w:p>
        </w:tc>
        <w:tc>
          <w:tcPr>
            <w:tcW w:w="4901" w:type="dxa"/>
          </w:tcPr>
          <w:p w:rsidR="0012665F" w:rsidRPr="00FA05A3" w:rsidRDefault="00653D26" w:rsidP="00276EF5">
            <w:pPr>
              <w:widowControl/>
              <w:suppressAutoHyphens/>
              <w:autoSpaceDN/>
              <w:ind w:left="87" w:right="136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Разработка методического обеспечения</w:t>
            </w:r>
            <w:r w:rsidR="0012665F" w:rsidRPr="00FA05A3">
              <w:rPr>
                <w:rFonts w:eastAsia="Calibri"/>
                <w:sz w:val="24"/>
                <w:szCs w:val="24"/>
                <w:lang w:eastAsia="ru-RU" w:bidi="ru-RU"/>
              </w:rPr>
              <w:t>:</w:t>
            </w:r>
          </w:p>
          <w:p w:rsidR="0012665F" w:rsidRPr="0023405F" w:rsidRDefault="00653D26" w:rsidP="00A17A68">
            <w:pPr>
              <w:widowControl/>
              <w:suppressAutoHyphens/>
              <w:autoSpaceDN/>
              <w:ind w:left="87" w:right="136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перспективно-тематическое </w:t>
            </w:r>
            <w:r w:rsidR="00F21F27" w:rsidRPr="00FA05A3">
              <w:rPr>
                <w:rFonts w:eastAsia="Calibri"/>
                <w:sz w:val="24"/>
                <w:szCs w:val="24"/>
                <w:lang w:eastAsia="ru-RU" w:bidi="ru-RU"/>
              </w:rPr>
              <w:t>планирование</w:t>
            </w:r>
            <w:r w:rsidR="00F21F27">
              <w:rPr>
                <w:rFonts w:eastAsia="Calibri"/>
                <w:sz w:val="24"/>
                <w:szCs w:val="24"/>
                <w:lang w:eastAsia="ru-RU" w:bidi="ru-RU"/>
              </w:rPr>
              <w:t>,</w:t>
            </w:r>
            <w:r w:rsidR="00B437DD">
              <w:rPr>
                <w:rFonts w:eastAsia="Calibri"/>
                <w:sz w:val="24"/>
                <w:szCs w:val="24"/>
                <w:lang w:eastAsia="ru-RU"/>
              </w:rPr>
              <w:t xml:space="preserve"> план работы с родителями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12665F" w:rsidRPr="0023405F" w:rsidRDefault="002340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03.02.2023</w:t>
            </w:r>
            <w:r w:rsidR="0012665F" w:rsidRPr="0023405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15.02.2023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12665F" w:rsidRPr="0023405F" w:rsidRDefault="000D2791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 xml:space="preserve">Количество документов, ед.2 </w:t>
            </w:r>
          </w:p>
        </w:tc>
        <w:tc>
          <w:tcPr>
            <w:tcW w:w="3295" w:type="dxa"/>
          </w:tcPr>
          <w:p w:rsidR="00C70873" w:rsidRPr="0023405F" w:rsidRDefault="001266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 xml:space="preserve">Ильясова О.В., </w:t>
            </w:r>
          </w:p>
          <w:p w:rsidR="0012665F" w:rsidRPr="0023405F" w:rsidRDefault="001266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FA7222" w:rsidRPr="0023405F" w:rsidRDefault="001266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>Гранаткина Н.Е.,</w:t>
            </w:r>
          </w:p>
          <w:p w:rsidR="0012665F" w:rsidRPr="0023405F" w:rsidRDefault="001266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23405F">
              <w:rPr>
                <w:rFonts w:eastAsia="Calibri"/>
                <w:sz w:val="24"/>
                <w:szCs w:val="24"/>
              </w:rPr>
              <w:t xml:space="preserve"> старший воспитатель;</w:t>
            </w:r>
          </w:p>
        </w:tc>
      </w:tr>
      <w:tr w:rsidR="00BE1BFD" w:rsidTr="00A92AE0">
        <w:trPr>
          <w:trHeight w:val="412"/>
        </w:trPr>
        <w:tc>
          <w:tcPr>
            <w:tcW w:w="15592" w:type="dxa"/>
            <w:gridSpan w:val="5"/>
            <w:vAlign w:val="center"/>
          </w:tcPr>
          <w:p w:rsidR="00A92AE0" w:rsidRPr="00FA05A3" w:rsidRDefault="00BE1BFD" w:rsidP="00A92AE0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A92AE0">
              <w:rPr>
                <w:rFonts w:eastAsia="Calibri"/>
                <w:b/>
                <w:sz w:val="24"/>
                <w:szCs w:val="24"/>
                <w:lang w:eastAsia="ru-RU" w:bidi="ru-RU"/>
              </w:rPr>
              <w:t>2 этап.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Реализация проекта</w:t>
            </w:r>
          </w:p>
        </w:tc>
      </w:tr>
      <w:tr w:rsidR="005334D4" w:rsidTr="00BE1BFD">
        <w:trPr>
          <w:trHeight w:val="530"/>
        </w:trPr>
        <w:tc>
          <w:tcPr>
            <w:tcW w:w="763" w:type="dxa"/>
          </w:tcPr>
          <w:p w:rsidR="005334D4" w:rsidRPr="00B6047C" w:rsidRDefault="0012665F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1" w:type="dxa"/>
          </w:tcPr>
          <w:p w:rsidR="005334D4" w:rsidRPr="00FA05A3" w:rsidRDefault="00FA7222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семинара</w:t>
            </w:r>
            <w:r w:rsidR="009751DE">
              <w:rPr>
                <w:rFonts w:eastAsia="Calibri"/>
                <w:sz w:val="24"/>
                <w:szCs w:val="24"/>
                <w:lang w:eastAsia="ru-RU" w:bidi="ru-RU"/>
              </w:rPr>
              <w:t>-практикума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: «Технология продуктивного чтения и ее использование в образовательном процессе»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5334D4" w:rsidRPr="00B6047C" w:rsidRDefault="002340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16.02.2023-28.02.2023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5334D4" w:rsidRPr="00B6047C" w:rsidRDefault="00D6764E" w:rsidP="00A17A68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Количество присутствующих педагогов, </w:t>
            </w:r>
            <w:r w:rsidR="00A17A68" w:rsidRPr="00B6047C">
              <w:rPr>
                <w:rFonts w:eastAsia="Calibri"/>
                <w:sz w:val="24"/>
                <w:szCs w:val="24"/>
                <w:lang w:eastAsia="ru-RU"/>
              </w:rPr>
              <w:t>90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5" w:type="dxa"/>
          </w:tcPr>
          <w:p w:rsidR="00FA7222" w:rsidRPr="00B6047C" w:rsidRDefault="00FA7222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</w:t>
            </w:r>
          </w:p>
          <w:p w:rsidR="005334D4" w:rsidRPr="00B6047C" w:rsidRDefault="00FA7222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воспитатель;</w:t>
            </w:r>
          </w:p>
        </w:tc>
      </w:tr>
      <w:tr w:rsidR="005334D4" w:rsidTr="00BE1BFD">
        <w:trPr>
          <w:trHeight w:val="530"/>
        </w:trPr>
        <w:tc>
          <w:tcPr>
            <w:tcW w:w="763" w:type="dxa"/>
          </w:tcPr>
          <w:p w:rsidR="005334D4" w:rsidRPr="00B6047C" w:rsidRDefault="00FA7222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1" w:type="dxa"/>
          </w:tcPr>
          <w:p w:rsidR="005334D4" w:rsidRPr="00FA05A3" w:rsidRDefault="00C70873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методического семинара «Способы формирования читательской грамотности»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5334D4" w:rsidRPr="00B6047C" w:rsidRDefault="002340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01.03.2023-10.03.2023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5334D4" w:rsidRPr="00B6047C" w:rsidRDefault="00D6764E" w:rsidP="00A17A68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Количество присутствующих педагогов, </w:t>
            </w:r>
            <w:r w:rsidR="00A17A68" w:rsidRPr="00B6047C">
              <w:rPr>
                <w:rFonts w:eastAsia="Calibri"/>
                <w:sz w:val="24"/>
                <w:szCs w:val="24"/>
                <w:lang w:eastAsia="ru-RU"/>
              </w:rPr>
              <w:t>90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5" w:type="dxa"/>
          </w:tcPr>
          <w:p w:rsidR="00FA7222" w:rsidRPr="00B6047C" w:rsidRDefault="00FA7222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Щербачева Т.А.,</w:t>
            </w:r>
          </w:p>
          <w:p w:rsidR="005334D4" w:rsidRPr="00B6047C" w:rsidRDefault="00FA7222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334D4" w:rsidTr="00BE1BFD">
        <w:trPr>
          <w:trHeight w:val="530"/>
        </w:trPr>
        <w:tc>
          <w:tcPr>
            <w:tcW w:w="763" w:type="dxa"/>
          </w:tcPr>
          <w:p w:rsidR="005334D4" w:rsidRPr="00B6047C" w:rsidRDefault="00C70873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1" w:type="dxa"/>
          </w:tcPr>
          <w:p w:rsidR="005334D4" w:rsidRPr="00FA05A3" w:rsidRDefault="00D6764E" w:rsidP="00A44CD6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Ор</w:t>
            </w:r>
            <w:r w:rsidR="00C70873" w:rsidRPr="00FA05A3">
              <w:rPr>
                <w:rFonts w:eastAsia="Calibri"/>
                <w:sz w:val="24"/>
                <w:szCs w:val="24"/>
                <w:lang w:eastAsia="ru-RU" w:bidi="ru-RU"/>
              </w:rPr>
              <w:t>ганизация</w:t>
            </w:r>
            <w:r w:rsidR="00D937E1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взаимопосещения </w:t>
            </w:r>
            <w:r w:rsidR="00C70873" w:rsidRPr="00FA05A3">
              <w:rPr>
                <w:rFonts w:eastAsia="Calibri"/>
                <w:sz w:val="24"/>
                <w:szCs w:val="24"/>
                <w:lang w:eastAsia="ru-RU" w:bidi="ru-RU"/>
              </w:rPr>
              <w:t>деятельности</w:t>
            </w:r>
            <w:r w:rsidR="00D937E1"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(</w:t>
            </w:r>
            <w:r w:rsidR="00A44CD6">
              <w:rPr>
                <w:rFonts w:eastAsia="Calibri"/>
                <w:sz w:val="24"/>
                <w:szCs w:val="24"/>
                <w:lang w:eastAsia="ru-RU" w:bidi="ru-RU"/>
              </w:rPr>
              <w:t xml:space="preserve">восприятие </w:t>
            </w:r>
            <w:r w:rsidR="00D937E1" w:rsidRPr="00FA05A3">
              <w:rPr>
                <w:rFonts w:eastAsia="Calibri"/>
                <w:sz w:val="24"/>
                <w:szCs w:val="24"/>
                <w:lang w:eastAsia="ru-RU" w:bidi="ru-RU"/>
              </w:rPr>
              <w:t>художественной литературы)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. График посещения.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5334D4" w:rsidRPr="00B6047C" w:rsidRDefault="002340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13.03.2023-24</w:t>
            </w:r>
            <w:r w:rsidR="00C70873" w:rsidRPr="00B6047C">
              <w:rPr>
                <w:rFonts w:eastAsia="Calibri"/>
                <w:sz w:val="24"/>
                <w:szCs w:val="24"/>
                <w:lang w:eastAsia="ru-RU"/>
              </w:rPr>
              <w:t>.03.202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5334D4" w:rsidRPr="00B6047C" w:rsidRDefault="00D6764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ед.1</w:t>
            </w:r>
          </w:p>
        </w:tc>
        <w:tc>
          <w:tcPr>
            <w:tcW w:w="3295" w:type="dxa"/>
          </w:tcPr>
          <w:p w:rsidR="00C70873" w:rsidRPr="00B6047C" w:rsidRDefault="00C70873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C70873" w:rsidRPr="00B6047C" w:rsidRDefault="00C70873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5334D4" w:rsidRPr="00B6047C" w:rsidRDefault="005334D4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6764E" w:rsidTr="00BE1BFD">
        <w:trPr>
          <w:trHeight w:val="640"/>
        </w:trPr>
        <w:tc>
          <w:tcPr>
            <w:tcW w:w="763" w:type="dxa"/>
          </w:tcPr>
          <w:p w:rsidR="00D6764E" w:rsidRPr="00B6047C" w:rsidRDefault="00C70873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1" w:type="dxa"/>
          </w:tcPr>
          <w:p w:rsidR="00D6764E" w:rsidRPr="00FA05A3" w:rsidRDefault="00D6764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Круглого стола: «Обмен опытом»</w:t>
            </w:r>
            <w:r w:rsidR="00505645">
              <w:rPr>
                <w:rFonts w:eastAsia="Calibri"/>
                <w:sz w:val="24"/>
                <w:szCs w:val="24"/>
                <w:lang w:eastAsia="ru-RU" w:bidi="ru-RU"/>
              </w:rPr>
              <w:t xml:space="preserve"> с приглашением родителей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D6764E" w:rsidRPr="00B6047C" w:rsidRDefault="0023405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27.03.2023-31.03.2023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D6764E" w:rsidRPr="00B6047C" w:rsidRDefault="00D6764E" w:rsidP="00A17A68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Количество присутствующих педагогов, </w:t>
            </w:r>
            <w:r w:rsidR="00A17A68" w:rsidRPr="00B6047C">
              <w:rPr>
                <w:rFonts w:eastAsia="Calibri"/>
                <w:sz w:val="24"/>
                <w:szCs w:val="24"/>
                <w:lang w:eastAsia="ru-RU"/>
              </w:rPr>
              <w:t>90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%</w:t>
            </w:r>
            <w:r w:rsidR="00505645">
              <w:rPr>
                <w:rFonts w:eastAsia="Calibri"/>
                <w:sz w:val="24"/>
                <w:szCs w:val="24"/>
                <w:lang w:eastAsia="ru-RU"/>
              </w:rPr>
              <w:t>, количество присутствующих родителей не менее 25%</w:t>
            </w:r>
          </w:p>
        </w:tc>
        <w:tc>
          <w:tcPr>
            <w:tcW w:w="3295" w:type="dxa"/>
          </w:tcPr>
          <w:p w:rsidR="00D6764E" w:rsidRPr="00B6047C" w:rsidRDefault="00C70873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Молчанова Е.Г., заместитель директора</w:t>
            </w:r>
          </w:p>
        </w:tc>
      </w:tr>
      <w:tr w:rsidR="00B437DD" w:rsidRPr="00B6047C" w:rsidTr="00A92AE0">
        <w:trPr>
          <w:trHeight w:val="270"/>
        </w:trPr>
        <w:tc>
          <w:tcPr>
            <w:tcW w:w="763" w:type="dxa"/>
          </w:tcPr>
          <w:p w:rsidR="00B437DD" w:rsidRPr="00B6047C" w:rsidRDefault="00B437DD" w:rsidP="007A62EE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1" w:type="dxa"/>
          </w:tcPr>
          <w:p w:rsidR="00461034" w:rsidRPr="00B6047C" w:rsidRDefault="00B437DD" w:rsidP="0024351A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Подготовка и проведение родительских собраний: «Сотрудничество ДОО и семьи в вопросах воспитания посредством семейного 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чтения» 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lastRenderedPageBreak/>
              <w:t>03.04.2023-21.04.2023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437DD" w:rsidRPr="00F85208" w:rsidRDefault="00B437DD" w:rsidP="00B437DD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Количество присутствующих родителей, </w:t>
            </w:r>
            <w:r>
              <w:rPr>
                <w:rFonts w:eastAsia="Calibri"/>
                <w:sz w:val="24"/>
                <w:szCs w:val="24"/>
                <w:lang w:eastAsia="ru-RU"/>
              </w:rPr>
              <w:t>60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5" w:type="dxa"/>
          </w:tcPr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</w:t>
            </w:r>
          </w:p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воспитатель;</w:t>
            </w:r>
          </w:p>
        </w:tc>
      </w:tr>
      <w:tr w:rsidR="00D6764E" w:rsidTr="00BE1BFD">
        <w:trPr>
          <w:trHeight w:val="530"/>
        </w:trPr>
        <w:tc>
          <w:tcPr>
            <w:tcW w:w="763" w:type="dxa"/>
          </w:tcPr>
          <w:p w:rsidR="00D6764E" w:rsidRPr="00B6047C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01" w:type="dxa"/>
          </w:tcPr>
          <w:p w:rsidR="00D6764E" w:rsidRPr="00FA05A3" w:rsidRDefault="00D6764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мастерской профессионала: серия мастер-классов педагогов по формированию читательской грамотности.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D6764E" w:rsidRPr="00B6047C" w:rsidRDefault="009E3E59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03.04.2023-21.04.2023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D6764E" w:rsidRPr="00B6047C" w:rsidRDefault="00D6764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Количество представленных мастер-классов, ед</w:t>
            </w:r>
            <w:r w:rsidR="00C70873" w:rsidRPr="00B6047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5" w:type="dxa"/>
          </w:tcPr>
          <w:p w:rsidR="00D20F4F" w:rsidRPr="00B6047C" w:rsidRDefault="00D20F4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D20F4F" w:rsidRPr="00B6047C" w:rsidRDefault="00D20F4F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D6764E" w:rsidRPr="00F85208" w:rsidRDefault="00D6764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71D9E" w:rsidTr="00BE1BFD">
        <w:trPr>
          <w:trHeight w:val="530"/>
        </w:trPr>
        <w:tc>
          <w:tcPr>
            <w:tcW w:w="763" w:type="dxa"/>
          </w:tcPr>
          <w:p w:rsidR="00E71D9E" w:rsidRPr="00B6047C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1" w:type="dxa"/>
          </w:tcPr>
          <w:p w:rsidR="007C16FD" w:rsidRPr="00FA05A3" w:rsidRDefault="00E71D9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Подготовка </w:t>
            </w:r>
            <w:r w:rsidR="00611825">
              <w:rPr>
                <w:rFonts w:eastAsia="Calibri"/>
                <w:sz w:val="24"/>
                <w:szCs w:val="24"/>
                <w:lang w:eastAsia="ru-RU" w:bidi="ru-RU"/>
              </w:rPr>
              <w:t xml:space="preserve">методических разработок и 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видеофрагментов </w:t>
            </w:r>
            <w:r w:rsidR="00D37FEE" w:rsidRPr="00FA05A3">
              <w:rPr>
                <w:rFonts w:eastAsia="Calibri"/>
                <w:sz w:val="24"/>
                <w:szCs w:val="24"/>
                <w:lang w:eastAsia="ru-RU" w:bidi="ru-RU"/>
              </w:rPr>
              <w:t>деятельности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, содержащих демонстрацию применения приемов и технологий, способствующих формированию читательской грамотности. </w:t>
            </w:r>
            <w:r w:rsidR="007C16FD" w:rsidRPr="00FA05A3">
              <w:rPr>
                <w:rFonts w:eastAsia="Calibri"/>
                <w:sz w:val="24"/>
                <w:szCs w:val="24"/>
                <w:lang w:eastAsia="ru-RU" w:bidi="ru-RU"/>
              </w:rPr>
              <w:t>Анализ и обсуждение видеофрагментов</w:t>
            </w:r>
          </w:p>
          <w:p w:rsidR="000830F7" w:rsidRPr="00F85208" w:rsidRDefault="00E71D9E" w:rsidP="00A17A68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Создание банка эффективных практик. 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E71D9E" w:rsidRDefault="00F21F27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10.04</w:t>
            </w:r>
            <w:r w:rsidR="007C16FD">
              <w:rPr>
                <w:rFonts w:eastAsia="Calibri"/>
                <w:sz w:val="24"/>
                <w:szCs w:val="24"/>
                <w:lang w:eastAsia="ru-RU"/>
              </w:rPr>
              <w:t>.2023-18.10</w:t>
            </w:r>
            <w:r w:rsidR="00E71D9E">
              <w:rPr>
                <w:rFonts w:eastAsia="Calibri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24351A" w:rsidRDefault="0024351A" w:rsidP="0024351A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оличество методических разработок ед.5, </w:t>
            </w:r>
          </w:p>
          <w:p w:rsidR="00E71D9E" w:rsidRPr="00F85208" w:rsidRDefault="00E71D9E" w:rsidP="0024351A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="0024351A">
              <w:rPr>
                <w:rFonts w:eastAsia="Calibri"/>
                <w:sz w:val="24"/>
                <w:szCs w:val="24"/>
                <w:lang w:eastAsia="ru-RU"/>
              </w:rPr>
              <w:t>оличество видеофрагментов, ед.5</w:t>
            </w:r>
          </w:p>
        </w:tc>
        <w:tc>
          <w:tcPr>
            <w:tcW w:w="3295" w:type="dxa"/>
          </w:tcPr>
          <w:p w:rsidR="00E71D9E" w:rsidRPr="00B6047C" w:rsidRDefault="00E71D9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старший воспитатель </w:t>
            </w:r>
          </w:p>
          <w:p w:rsidR="00E71D9E" w:rsidRPr="00B6047C" w:rsidRDefault="00E71D9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E71D9E" w:rsidRPr="00B6047C" w:rsidRDefault="00E71D9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E71D9E" w:rsidRPr="00B6047C" w:rsidRDefault="00E71D9E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21F27" w:rsidRPr="00B6047C" w:rsidTr="007A62EE">
        <w:trPr>
          <w:trHeight w:val="530"/>
        </w:trPr>
        <w:tc>
          <w:tcPr>
            <w:tcW w:w="763" w:type="dxa"/>
          </w:tcPr>
          <w:p w:rsidR="00F21F27" w:rsidRPr="00B6047C" w:rsidRDefault="002B184B" w:rsidP="007A62EE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1" w:type="dxa"/>
          </w:tcPr>
          <w:p w:rsidR="00F21F27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4624AC">
              <w:rPr>
                <w:rFonts w:eastAsia="Calibri"/>
                <w:sz w:val="24"/>
                <w:szCs w:val="24"/>
                <w:lang w:eastAsia="ru-RU" w:bidi="ru-RU"/>
              </w:rPr>
              <w:t>«Навигатор в мире детских книг» (составление тематических перечней и каталогов для родителей (законных представителей)</w:t>
            </w:r>
          </w:p>
          <w:p w:rsidR="002B184B" w:rsidRPr="00F85208" w:rsidRDefault="00954EF6" w:rsidP="005315DA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954EF6">
              <w:rPr>
                <w:rFonts w:eastAsia="Calibri"/>
                <w:sz w:val="24"/>
                <w:szCs w:val="24"/>
                <w:lang w:eastAsia="ru-RU" w:bidi="ru-RU"/>
              </w:rPr>
              <w:t>П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>рактикум</w:t>
            </w:r>
            <w:r w:rsidR="005315DA">
              <w:rPr>
                <w:rFonts w:eastAsia="Calibri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>«Читаем вместе с детьми»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F21F27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21.04.2023-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F21F27" w:rsidRPr="00F85208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F85208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</w:tcPr>
          <w:p w:rsidR="00F21F27" w:rsidRPr="00B6047C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</w:t>
            </w:r>
          </w:p>
          <w:p w:rsidR="00F21F27" w:rsidRPr="00B6047C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воспитатель; </w:t>
            </w:r>
          </w:p>
          <w:p w:rsidR="00F21F27" w:rsidRPr="00B6047C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F21F27" w:rsidRPr="00B6047C" w:rsidRDefault="00F21F27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21F27" w:rsidTr="00BE1BFD">
        <w:trPr>
          <w:trHeight w:val="530"/>
        </w:trPr>
        <w:tc>
          <w:tcPr>
            <w:tcW w:w="763" w:type="dxa"/>
          </w:tcPr>
          <w:p w:rsidR="00F21F27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1" w:type="dxa"/>
          </w:tcPr>
          <w:p w:rsidR="00F21F27" w:rsidRPr="00FA05A3" w:rsidRDefault="00F21F27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sz w:val="24"/>
                <w:szCs w:val="24"/>
                <w:lang w:eastAsia="ru-RU" w:bidi="ru-RU"/>
              </w:rPr>
              <w:t xml:space="preserve">Представление опыта работы на </w:t>
            </w:r>
            <w:r w:rsidRPr="00F21F27">
              <w:rPr>
                <w:bCs/>
                <w:sz w:val="24"/>
                <w:szCs w:val="24"/>
                <w:lang w:eastAsia="ar-SA"/>
              </w:rPr>
              <w:t xml:space="preserve">Межрегиональной научно-практической конференции «Тенденции развития образования </w:t>
            </w:r>
            <w:r w:rsidRPr="00F21F27">
              <w:rPr>
                <w:bCs/>
                <w:sz w:val="24"/>
                <w:szCs w:val="24"/>
                <w:lang w:val="en-US" w:eastAsia="ar-SA"/>
              </w:rPr>
              <w:t>XXI</w:t>
            </w:r>
            <w:r w:rsidRPr="00F21F27">
              <w:rPr>
                <w:bCs/>
                <w:sz w:val="24"/>
                <w:szCs w:val="24"/>
                <w:lang w:eastAsia="ar-SA"/>
              </w:rPr>
              <w:t xml:space="preserve"> века: формирование навыков будущего»</w:t>
            </w:r>
            <w:r w:rsidR="00A92AE0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F21F27" w:rsidRDefault="00F21F27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10.05.2023-12.05.2023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F21F27" w:rsidRPr="00B6047C" w:rsidRDefault="00F21F27" w:rsidP="00F21F27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Количество представленных </w:t>
            </w:r>
            <w:r w:rsidR="00505645">
              <w:rPr>
                <w:rFonts w:eastAsia="Calibri"/>
                <w:sz w:val="24"/>
                <w:szCs w:val="24"/>
                <w:lang w:eastAsia="ru-RU"/>
              </w:rPr>
              <w:t xml:space="preserve">скринкастов, </w:t>
            </w:r>
            <w:r>
              <w:rPr>
                <w:rFonts w:eastAsia="Calibri"/>
                <w:sz w:val="24"/>
                <w:szCs w:val="24"/>
                <w:lang w:eastAsia="ru-RU"/>
              </w:rPr>
              <w:t>ед.1</w:t>
            </w:r>
          </w:p>
        </w:tc>
        <w:tc>
          <w:tcPr>
            <w:tcW w:w="3295" w:type="dxa"/>
          </w:tcPr>
          <w:p w:rsidR="007D42DF" w:rsidRPr="00B6047C" w:rsidRDefault="007D42DF" w:rsidP="007D42DF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</w:t>
            </w:r>
          </w:p>
          <w:p w:rsidR="007D42DF" w:rsidRPr="00B6047C" w:rsidRDefault="007D42DF" w:rsidP="007D42DF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воспитатель; </w:t>
            </w:r>
          </w:p>
          <w:p w:rsidR="00F21F27" w:rsidRPr="00B6047C" w:rsidRDefault="00F21F27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437DD" w:rsidRPr="00F85208" w:rsidTr="007A62EE">
        <w:trPr>
          <w:trHeight w:val="530"/>
        </w:trPr>
        <w:tc>
          <w:tcPr>
            <w:tcW w:w="763" w:type="dxa"/>
          </w:tcPr>
          <w:p w:rsidR="00B437DD" w:rsidRPr="00B6047C" w:rsidRDefault="002B184B" w:rsidP="007A62EE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1" w:type="dxa"/>
          </w:tcPr>
          <w:p w:rsidR="00B437DD" w:rsidRPr="00F85208" w:rsidRDefault="00B437DD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F85208">
              <w:rPr>
                <w:rFonts w:eastAsia="Calibri"/>
                <w:sz w:val="24"/>
                <w:szCs w:val="24"/>
                <w:lang w:eastAsia="ru-RU"/>
              </w:rPr>
              <w:t xml:space="preserve">Подготовка и проведение промежуточной диагностики 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сформированности читательской грамотности у воспитанников.  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437DD" w:rsidRPr="00F85208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15.05.2023-26.05.2023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437DD" w:rsidRPr="00F85208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F85208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</w:tcPr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B437DD" w:rsidRPr="00F85208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61034" w:rsidTr="00BE1BFD">
        <w:trPr>
          <w:trHeight w:val="530"/>
        </w:trPr>
        <w:tc>
          <w:tcPr>
            <w:tcW w:w="763" w:type="dxa"/>
          </w:tcPr>
          <w:p w:rsidR="00461034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1" w:type="dxa"/>
          </w:tcPr>
          <w:p w:rsidR="00461034" w:rsidRPr="00FA05A3" w:rsidRDefault="00461034" w:rsidP="00276EF5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Консультирование родителей по вопросам обсуждения прочитанного с детьми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461034" w:rsidRDefault="00461034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01.06.2023-31.08.2023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461034" w:rsidRPr="0023405F" w:rsidRDefault="00461034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родителей, получивших консультацию, не менее 60%</w:t>
            </w:r>
          </w:p>
        </w:tc>
        <w:tc>
          <w:tcPr>
            <w:tcW w:w="3295" w:type="dxa"/>
          </w:tcPr>
          <w:p w:rsidR="007D42DF" w:rsidRPr="00B6047C" w:rsidRDefault="007D42DF" w:rsidP="007D42DF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Гранаткина Н.Е., </w:t>
            </w:r>
          </w:p>
          <w:p w:rsidR="007D42DF" w:rsidRPr="00B6047C" w:rsidRDefault="007D42DF" w:rsidP="007D42DF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воспитатель; </w:t>
            </w:r>
          </w:p>
          <w:p w:rsidR="00461034" w:rsidRPr="0023405F" w:rsidRDefault="00461034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6FD" w:rsidTr="00BE1BFD">
        <w:trPr>
          <w:trHeight w:val="530"/>
        </w:trPr>
        <w:tc>
          <w:tcPr>
            <w:tcW w:w="763" w:type="dxa"/>
          </w:tcPr>
          <w:p w:rsidR="007C16FD" w:rsidRPr="00B6047C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1" w:type="dxa"/>
          </w:tcPr>
          <w:p w:rsidR="007C16FD" w:rsidRPr="00FA05A3" w:rsidRDefault="007C16FD" w:rsidP="00A92AE0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Проведение итоговой диагностики педагогов по владению активными методами и приемами формирования у воспитанников читательской грамотности</w:t>
            </w:r>
            <w:r w:rsidR="00A92AE0">
              <w:rPr>
                <w:rFonts w:eastAsia="Calibri"/>
                <w:sz w:val="24"/>
                <w:szCs w:val="24"/>
                <w:lang w:eastAsia="ru-RU" w:bidi="ru-RU"/>
              </w:rPr>
              <w:t xml:space="preserve"> (карта мониторинга)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7C16FD" w:rsidRPr="00B6047C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19.10.2023-31.10</w:t>
            </w:r>
            <w:r w:rsidR="007C16FD">
              <w:rPr>
                <w:rFonts w:eastAsia="Calibri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7C16FD" w:rsidRPr="00B6047C" w:rsidRDefault="007C16FD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23405F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ед.1</w:t>
            </w:r>
          </w:p>
        </w:tc>
        <w:tc>
          <w:tcPr>
            <w:tcW w:w="3295" w:type="dxa"/>
          </w:tcPr>
          <w:p w:rsidR="007C16FD" w:rsidRPr="00B6047C" w:rsidRDefault="007C16FD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23405F">
              <w:rPr>
                <w:rFonts w:eastAsia="Calibri"/>
                <w:sz w:val="24"/>
                <w:szCs w:val="24"/>
                <w:lang w:eastAsia="ru-RU"/>
              </w:rPr>
              <w:t>Молчанова Е.Г., заместитель директора</w:t>
            </w:r>
          </w:p>
        </w:tc>
      </w:tr>
      <w:tr w:rsidR="002B184B" w:rsidTr="00BE1BFD">
        <w:trPr>
          <w:trHeight w:val="530"/>
        </w:trPr>
        <w:tc>
          <w:tcPr>
            <w:tcW w:w="763" w:type="dxa"/>
          </w:tcPr>
          <w:p w:rsidR="002B184B" w:rsidRDefault="002B184B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1" w:type="dxa"/>
          </w:tcPr>
          <w:p w:rsidR="002B184B" w:rsidRPr="00FA05A3" w:rsidRDefault="002B184B" w:rsidP="002B184B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 xml:space="preserve"> семинара- практикума: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«Преемственность дошкольного и начального образования по формированию читательской грамотности обучающихся (воспитанников)»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2B184B" w:rsidRDefault="002B184B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01.11.2023-03.11.2023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2B184B" w:rsidRPr="0023405F" w:rsidRDefault="002B184B" w:rsidP="002B184B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Количество присутствующих педагогов, 90%</w:t>
            </w:r>
          </w:p>
        </w:tc>
        <w:tc>
          <w:tcPr>
            <w:tcW w:w="3295" w:type="dxa"/>
          </w:tcPr>
          <w:p w:rsidR="002B184B" w:rsidRPr="00B6047C" w:rsidRDefault="002B184B" w:rsidP="002B184B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Гранаткина Н.Е.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</w:p>
          <w:p w:rsidR="002B184B" w:rsidRPr="00B6047C" w:rsidRDefault="002B184B" w:rsidP="002B184B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2B184B" w:rsidRPr="0023405F" w:rsidRDefault="002B184B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F276D" w:rsidTr="00BE1BFD">
        <w:trPr>
          <w:trHeight w:val="530"/>
        </w:trPr>
        <w:tc>
          <w:tcPr>
            <w:tcW w:w="763" w:type="dxa"/>
          </w:tcPr>
          <w:p w:rsidR="001F276D" w:rsidRDefault="001F276D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1" w:type="dxa"/>
          </w:tcPr>
          <w:p w:rsidR="001F276D" w:rsidRPr="00FA05A3" w:rsidRDefault="001F276D" w:rsidP="009751DE">
            <w:pPr>
              <w:widowControl/>
              <w:adjustRightInd w:val="0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 xml:space="preserve"> семинара</w:t>
            </w:r>
            <w:r w:rsidR="00A92AE0">
              <w:rPr>
                <w:rFonts w:eastAsia="Calibri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>- практикума</w:t>
            </w:r>
            <w:r w:rsidR="009751DE">
              <w:rPr>
                <w:rFonts w:eastAsia="Calibri"/>
                <w:sz w:val="24"/>
                <w:szCs w:val="24"/>
                <w:lang w:eastAsia="ru-RU" w:bidi="ru-RU"/>
              </w:rPr>
              <w:t xml:space="preserve"> для родителей «Читаем вместе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1F276D" w:rsidRDefault="001F276D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1F276D" w:rsidRPr="00B6047C" w:rsidRDefault="001F276D" w:rsidP="009751D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Количество присутствующих </w:t>
            </w:r>
            <w:r w:rsidR="009751DE">
              <w:rPr>
                <w:rFonts w:eastAsia="Calibri"/>
                <w:sz w:val="24"/>
                <w:szCs w:val="24"/>
                <w:lang w:eastAsia="ru-RU"/>
              </w:rPr>
              <w:t>родителей не менее 50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95" w:type="dxa"/>
          </w:tcPr>
          <w:p w:rsidR="001F276D" w:rsidRPr="00B6047C" w:rsidRDefault="001F276D" w:rsidP="001F276D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1F276D" w:rsidRDefault="001F276D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4191A" w:rsidRPr="0023405F" w:rsidTr="007769C3">
        <w:trPr>
          <w:trHeight w:val="530"/>
        </w:trPr>
        <w:tc>
          <w:tcPr>
            <w:tcW w:w="763" w:type="dxa"/>
          </w:tcPr>
          <w:p w:rsidR="0034191A" w:rsidRPr="00B6047C" w:rsidRDefault="001F276D" w:rsidP="002121CB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01" w:type="dxa"/>
          </w:tcPr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итоговой диагностики сформированности читательской грамотности у воспитанников.  Аналитическая справка</w:t>
            </w:r>
            <w:r w:rsidRPr="00B6047C">
              <w:rPr>
                <w:rFonts w:eastAsia="Calibri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01.11.2023-23.11.2023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F85208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</w:tcPr>
          <w:p w:rsidR="0034191A" w:rsidRPr="00B6047C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Ильясова О.В., </w:t>
            </w:r>
          </w:p>
          <w:p w:rsidR="0034191A" w:rsidRPr="00B6047C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437DD" w:rsidRPr="00B6047C" w:rsidTr="007A62EE">
        <w:trPr>
          <w:trHeight w:val="530"/>
        </w:trPr>
        <w:tc>
          <w:tcPr>
            <w:tcW w:w="763" w:type="dxa"/>
          </w:tcPr>
          <w:p w:rsidR="00B437DD" w:rsidRDefault="001F276D" w:rsidP="007A62EE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1" w:type="dxa"/>
          </w:tcPr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Анализ включенности родителей в процесс по формированию предпосылок читательской грамотности у детей дошкольного возраста.</w:t>
            </w:r>
          </w:p>
          <w:p w:rsidR="00B437DD" w:rsidRPr="00F85208" w:rsidRDefault="00B437DD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Удовлетворенность участников образовательного процесса (по результатам анкетирования). </w:t>
            </w:r>
            <w:bookmarkStart w:id="0" w:name="_GoBack"/>
            <w:bookmarkEnd w:id="0"/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08.11.2023-30.11.2023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F85208">
              <w:rPr>
                <w:rFonts w:eastAsia="Calibri"/>
                <w:sz w:val="24"/>
                <w:szCs w:val="24"/>
                <w:lang w:eastAsia="ru-RU"/>
              </w:rPr>
              <w:t>Количество документов, ед.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505645" w:rsidRDefault="00505645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437DD" w:rsidRDefault="00505645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="00B437DD">
              <w:rPr>
                <w:rFonts w:eastAsia="Calibri"/>
                <w:sz w:val="24"/>
                <w:szCs w:val="24"/>
                <w:lang w:eastAsia="ru-RU"/>
              </w:rPr>
              <w:t>Критерии оценки степени включенности родителей:</w:t>
            </w:r>
          </w:p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высокая – не менее 80%</w:t>
            </w:r>
          </w:p>
          <w:p w:rsidR="00B437DD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средняя – не менее 50%</w:t>
            </w:r>
          </w:p>
          <w:p w:rsidR="00B437DD" w:rsidRPr="00F85208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низкая – менее 50%</w:t>
            </w:r>
            <w:r w:rsidR="00505645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5" w:type="dxa"/>
          </w:tcPr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Гранаткина Н.Е.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</w:p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B437DD" w:rsidRPr="00B6047C" w:rsidRDefault="00B437DD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44CD6" w:rsidRPr="00B6047C" w:rsidTr="007A62EE">
        <w:trPr>
          <w:trHeight w:val="530"/>
        </w:trPr>
        <w:tc>
          <w:tcPr>
            <w:tcW w:w="763" w:type="dxa"/>
          </w:tcPr>
          <w:p w:rsidR="00A44CD6" w:rsidRDefault="001F276D" w:rsidP="007A62EE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1" w:type="dxa"/>
          </w:tcPr>
          <w:p w:rsidR="00A44CD6" w:rsidRPr="00A44CD6" w:rsidRDefault="00A44CD6" w:rsidP="00A44CD6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 w:bidi="ru-RU"/>
              </w:rPr>
              <w:t xml:space="preserve">Представление опыта работы на </w:t>
            </w:r>
            <w:r>
              <w:rPr>
                <w:rFonts w:eastAsia="Calibri"/>
                <w:sz w:val="24"/>
                <w:szCs w:val="24"/>
                <w:lang w:val="en-US" w:eastAsia="ru-RU" w:bidi="ru-RU"/>
              </w:rPr>
              <w:t>XV</w:t>
            </w:r>
            <w:r>
              <w:rPr>
                <w:rFonts w:eastAsia="Calibri"/>
                <w:sz w:val="24"/>
                <w:szCs w:val="24"/>
                <w:lang w:eastAsia="ru-RU" w:bidi="ru-RU"/>
              </w:rPr>
              <w:t xml:space="preserve"> Форуме РИП ИнКО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A44CD6" w:rsidRDefault="001133CF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  <w:r w:rsidR="00A44CD6">
              <w:rPr>
                <w:rFonts w:eastAsia="Calibri"/>
                <w:sz w:val="24"/>
                <w:szCs w:val="24"/>
                <w:lang w:eastAsia="ru-RU"/>
              </w:rPr>
              <w:t xml:space="preserve">.12.2023 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A44CD6" w:rsidRPr="00F85208" w:rsidRDefault="00A44CD6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выступлений -1</w:t>
            </w:r>
          </w:p>
        </w:tc>
        <w:tc>
          <w:tcPr>
            <w:tcW w:w="3295" w:type="dxa"/>
          </w:tcPr>
          <w:p w:rsidR="00A44CD6" w:rsidRDefault="00A44CD6" w:rsidP="007A62EE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23405F">
              <w:rPr>
                <w:rFonts w:eastAsia="Calibri"/>
                <w:sz w:val="24"/>
                <w:szCs w:val="24"/>
                <w:lang w:eastAsia="ru-RU"/>
              </w:rPr>
              <w:t>Молчанова Е.Г., заместитель директора</w:t>
            </w:r>
          </w:p>
        </w:tc>
      </w:tr>
      <w:tr w:rsidR="0034191A" w:rsidTr="00A92AE0">
        <w:trPr>
          <w:trHeight w:val="349"/>
        </w:trPr>
        <w:tc>
          <w:tcPr>
            <w:tcW w:w="15592" w:type="dxa"/>
            <w:gridSpan w:val="5"/>
          </w:tcPr>
          <w:p w:rsidR="0034191A" w:rsidRPr="00F85208" w:rsidRDefault="0034191A" w:rsidP="0034191A">
            <w:pPr>
              <w:pStyle w:val="TableParagraph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A92AE0">
              <w:rPr>
                <w:rFonts w:eastAsia="Calibri"/>
                <w:b/>
                <w:sz w:val="24"/>
                <w:szCs w:val="24"/>
                <w:lang w:eastAsia="ru-RU" w:bidi="ru-RU"/>
              </w:rPr>
              <w:t>3 этап.</w:t>
            </w: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 xml:space="preserve"> Рефлексивно-оценочный</w:t>
            </w:r>
          </w:p>
        </w:tc>
      </w:tr>
      <w:tr w:rsidR="0034191A" w:rsidTr="00BE1BFD">
        <w:trPr>
          <w:trHeight w:val="530"/>
        </w:trPr>
        <w:tc>
          <w:tcPr>
            <w:tcW w:w="763" w:type="dxa"/>
          </w:tcPr>
          <w:p w:rsidR="0034191A" w:rsidRDefault="001F276D" w:rsidP="002121C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901" w:type="dxa"/>
          </w:tcPr>
          <w:p w:rsidR="0034191A" w:rsidRPr="00FA05A3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проведение расширенной конференции: «Итоги реализации проекта» Анализ результатов реализации проекта (анализ и самоанализ педагогов «Уровень владения профессиональными компетенциями». (Аналитическая справка).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01.12.2023-22.12.2023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34191A" w:rsidRPr="00F85208" w:rsidRDefault="0034191A" w:rsidP="00FA05A3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F85208">
              <w:rPr>
                <w:rFonts w:eastAsia="Calibri"/>
                <w:sz w:val="24"/>
                <w:szCs w:val="24"/>
              </w:rPr>
              <w:t xml:space="preserve">Количество присутствующих педагогов, </w:t>
            </w:r>
            <w:r w:rsidR="00FA05A3" w:rsidRPr="00B6047C">
              <w:rPr>
                <w:rFonts w:eastAsia="Calibri"/>
                <w:sz w:val="24"/>
                <w:szCs w:val="24"/>
                <w:lang w:eastAsia="ru-RU"/>
              </w:rPr>
              <w:t>90</w:t>
            </w:r>
            <w:r w:rsidRPr="00F852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3295" w:type="dxa"/>
          </w:tcPr>
          <w:p w:rsidR="0034191A" w:rsidRPr="00BE1BFD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BE1BFD">
              <w:rPr>
                <w:rFonts w:eastAsia="Calibri"/>
                <w:sz w:val="24"/>
                <w:szCs w:val="24"/>
              </w:rPr>
              <w:t>Молчанова Е.Г., заместитель директора;</w:t>
            </w:r>
          </w:p>
          <w:p w:rsidR="0034191A" w:rsidRPr="00BE1BFD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BE1BFD">
              <w:rPr>
                <w:rFonts w:eastAsia="Calibri"/>
                <w:sz w:val="24"/>
                <w:szCs w:val="24"/>
              </w:rPr>
              <w:t>Ильясова О.В., старший воспитатель</w:t>
            </w:r>
          </w:p>
          <w:p w:rsidR="0034191A" w:rsidRPr="00BE1BFD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BE1BFD">
              <w:rPr>
                <w:rFonts w:eastAsia="Calibri"/>
                <w:sz w:val="24"/>
                <w:szCs w:val="24"/>
              </w:rPr>
              <w:t xml:space="preserve">Дюсенова А.С., </w:t>
            </w:r>
          </w:p>
          <w:p w:rsidR="0034191A" w:rsidRPr="00F85208" w:rsidRDefault="0034191A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BE1BFD">
              <w:rPr>
                <w:rFonts w:eastAsia="Calibri"/>
                <w:sz w:val="24"/>
                <w:szCs w:val="24"/>
              </w:rPr>
              <w:t>воспитатель</w:t>
            </w:r>
          </w:p>
        </w:tc>
      </w:tr>
      <w:tr w:rsidR="00611825" w:rsidTr="00BE1BFD">
        <w:trPr>
          <w:trHeight w:val="530"/>
        </w:trPr>
        <w:tc>
          <w:tcPr>
            <w:tcW w:w="763" w:type="dxa"/>
          </w:tcPr>
          <w:p w:rsidR="00611825" w:rsidRDefault="001F276D" w:rsidP="002121C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01" w:type="dxa"/>
          </w:tcPr>
          <w:p w:rsidR="00611825" w:rsidRPr="00FA05A3" w:rsidRDefault="00611825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  <w:sz w:val="24"/>
                <w:szCs w:val="24"/>
                <w:lang w:eastAsia="ru-RU" w:bidi="ru-RU"/>
              </w:rPr>
              <w:t>Участие в мониторинге эффективности деятельности РИП ИнКО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611825" w:rsidRDefault="00611825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06.11.2023-17.11.2023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611825" w:rsidRPr="00F85208" w:rsidRDefault="00611825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Аналитическая справка -1</w:t>
            </w:r>
          </w:p>
        </w:tc>
        <w:tc>
          <w:tcPr>
            <w:tcW w:w="3295" w:type="dxa"/>
          </w:tcPr>
          <w:p w:rsidR="00611825" w:rsidRPr="00B6047C" w:rsidRDefault="00611825" w:rsidP="0061182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Гранаткина Н.Е.</w:t>
            </w:r>
            <w:r w:rsidRPr="00B6047C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</w:p>
          <w:p w:rsidR="00611825" w:rsidRPr="00B6047C" w:rsidRDefault="00611825" w:rsidP="0061182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/>
              </w:rPr>
            </w:pPr>
            <w:r w:rsidRPr="00B6047C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611825" w:rsidRPr="00BE1BFD" w:rsidRDefault="00611825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</w:p>
        </w:tc>
      </w:tr>
      <w:tr w:rsidR="0034191A" w:rsidTr="00BE1BFD">
        <w:trPr>
          <w:trHeight w:val="530"/>
        </w:trPr>
        <w:tc>
          <w:tcPr>
            <w:tcW w:w="763" w:type="dxa"/>
          </w:tcPr>
          <w:p w:rsidR="0034191A" w:rsidRDefault="001F276D" w:rsidP="002121C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901" w:type="dxa"/>
          </w:tcPr>
          <w:p w:rsidR="0034191A" w:rsidRPr="00FA05A3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A05A3">
              <w:rPr>
                <w:rFonts w:eastAsia="Calibri"/>
                <w:sz w:val="24"/>
                <w:szCs w:val="24"/>
                <w:lang w:eastAsia="ru-RU" w:bidi="ru-RU"/>
              </w:rPr>
              <w:t>Подготовка и размещение итогов реализации проекта на сайте образовательной организации.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25.12.2023-29.12.2023</w:t>
            </w:r>
          </w:p>
        </w:tc>
        <w:tc>
          <w:tcPr>
            <w:tcW w:w="4615" w:type="dxa"/>
            <w:tcBorders>
              <w:left w:val="single" w:sz="6" w:space="0" w:color="000000"/>
            </w:tcBorders>
          </w:tcPr>
          <w:p w:rsidR="0034191A" w:rsidRPr="00F85208" w:rsidRDefault="0034191A" w:rsidP="00A92AE0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F85208">
              <w:rPr>
                <w:rFonts w:eastAsia="Calibri"/>
                <w:sz w:val="24"/>
                <w:szCs w:val="24"/>
              </w:rPr>
              <w:t xml:space="preserve">Готовность материалов к размещению на отчетную дату, 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="00A92AE0" w:rsidRPr="00F852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3295" w:type="dxa"/>
          </w:tcPr>
          <w:p w:rsidR="0034191A" w:rsidRPr="00BE1BFD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  <w:r w:rsidRPr="00BE1BFD">
              <w:rPr>
                <w:rFonts w:eastAsia="Calibri"/>
                <w:sz w:val="24"/>
                <w:szCs w:val="24"/>
              </w:rPr>
              <w:t>Ильясова О.В., старший воспитатель</w:t>
            </w:r>
          </w:p>
          <w:p w:rsidR="0034191A" w:rsidRPr="00F85208" w:rsidRDefault="0034191A" w:rsidP="00276EF5">
            <w:pPr>
              <w:pStyle w:val="TableParagraph"/>
              <w:ind w:left="87" w:right="136"/>
              <w:rPr>
                <w:rFonts w:eastAsia="Calibri"/>
                <w:sz w:val="24"/>
                <w:szCs w:val="24"/>
              </w:rPr>
            </w:pPr>
          </w:p>
        </w:tc>
      </w:tr>
    </w:tbl>
    <w:p w:rsidR="00BF47A5" w:rsidRDefault="00BF47A5">
      <w:pPr>
        <w:sectPr w:rsidR="00BF47A5">
          <w:pgSz w:w="16840" w:h="11910" w:orient="landscape"/>
          <w:pgMar w:top="480" w:right="840" w:bottom="280" w:left="320" w:header="720" w:footer="720" w:gutter="0"/>
          <w:cols w:space="720"/>
        </w:sectPr>
      </w:pPr>
    </w:p>
    <w:p w:rsidR="00BF47A5" w:rsidRDefault="00BF47A5">
      <w:pPr>
        <w:pStyle w:val="a3"/>
        <w:spacing w:before="5"/>
        <w:rPr>
          <w:sz w:val="40"/>
        </w:rPr>
      </w:pPr>
    </w:p>
    <w:p w:rsidR="00BF47A5" w:rsidRDefault="00F85208">
      <w:pPr>
        <w:pStyle w:val="a3"/>
        <w:spacing w:before="1" w:line="322" w:lineRule="exact"/>
        <w:ind w:left="113"/>
        <w:rPr>
          <w:b/>
        </w:rPr>
      </w:pPr>
      <w:r w:rsidRPr="00276EF5">
        <w:rPr>
          <w:b/>
        </w:rPr>
        <w:t>Приложение:</w:t>
      </w:r>
    </w:p>
    <w:p w:rsidR="002121CB" w:rsidRPr="00276EF5" w:rsidRDefault="002121CB">
      <w:pPr>
        <w:pStyle w:val="a3"/>
        <w:spacing w:before="1" w:line="322" w:lineRule="exact"/>
        <w:ind w:left="113"/>
        <w:rPr>
          <w:b/>
        </w:rPr>
      </w:pPr>
    </w:p>
    <w:p w:rsidR="000830F7" w:rsidRPr="000830F7" w:rsidRDefault="00276EF5" w:rsidP="000830F7">
      <w:pPr>
        <w:pStyle w:val="a4"/>
        <w:numPr>
          <w:ilvl w:val="0"/>
          <w:numId w:val="1"/>
        </w:numPr>
        <w:tabs>
          <w:tab w:val="left" w:pos="1167"/>
        </w:tabs>
        <w:ind w:right="102" w:firstLine="708"/>
        <w:rPr>
          <w:sz w:val="28"/>
        </w:rPr>
      </w:pPr>
      <w:r>
        <w:rPr>
          <w:sz w:val="28"/>
        </w:rPr>
        <w:t>Р</w:t>
      </w:r>
      <w:r w:rsidR="00F85208">
        <w:rPr>
          <w:sz w:val="28"/>
        </w:rPr>
        <w:t>ешение</w:t>
      </w:r>
      <w:r w:rsidR="00F85208">
        <w:rPr>
          <w:spacing w:val="38"/>
          <w:sz w:val="28"/>
        </w:rPr>
        <w:t xml:space="preserve"> </w:t>
      </w:r>
      <w:r w:rsidR="00F85208">
        <w:rPr>
          <w:sz w:val="28"/>
        </w:rPr>
        <w:t>коллегиального</w:t>
      </w:r>
      <w:r w:rsidR="00F85208">
        <w:rPr>
          <w:spacing w:val="39"/>
          <w:sz w:val="28"/>
        </w:rPr>
        <w:t xml:space="preserve"> </w:t>
      </w:r>
      <w:r w:rsidR="00F85208">
        <w:rPr>
          <w:sz w:val="28"/>
        </w:rPr>
        <w:t>органа</w:t>
      </w:r>
      <w:r w:rsidR="00F85208">
        <w:rPr>
          <w:spacing w:val="36"/>
          <w:sz w:val="28"/>
        </w:rPr>
        <w:t xml:space="preserve"> </w:t>
      </w:r>
      <w:r w:rsidR="00F85208">
        <w:rPr>
          <w:sz w:val="28"/>
        </w:rPr>
        <w:t>самоуправления</w:t>
      </w:r>
      <w:r w:rsidR="00F85208">
        <w:rPr>
          <w:spacing w:val="37"/>
          <w:sz w:val="28"/>
        </w:rPr>
        <w:t xml:space="preserve"> </w:t>
      </w:r>
      <w:r w:rsidR="00F85208">
        <w:rPr>
          <w:sz w:val="28"/>
        </w:rPr>
        <w:t>организации-соискателя</w:t>
      </w:r>
      <w:r w:rsidR="00F85208">
        <w:rPr>
          <w:spacing w:val="-67"/>
          <w:sz w:val="28"/>
        </w:rPr>
        <w:t xml:space="preserve"> </w:t>
      </w:r>
      <w:r w:rsidR="00F85208">
        <w:rPr>
          <w:sz w:val="28"/>
        </w:rPr>
        <w:t>на</w:t>
      </w:r>
      <w:r w:rsidR="00F85208">
        <w:rPr>
          <w:spacing w:val="-1"/>
          <w:sz w:val="28"/>
        </w:rPr>
        <w:t xml:space="preserve"> </w:t>
      </w:r>
      <w:r w:rsidR="00F85208">
        <w:rPr>
          <w:sz w:val="28"/>
        </w:rPr>
        <w:t>участие</w:t>
      </w:r>
      <w:r w:rsidR="00F85208">
        <w:rPr>
          <w:spacing w:val="-1"/>
          <w:sz w:val="28"/>
        </w:rPr>
        <w:t xml:space="preserve"> </w:t>
      </w:r>
      <w:r w:rsidR="00F85208">
        <w:rPr>
          <w:sz w:val="28"/>
        </w:rPr>
        <w:t>в</w:t>
      </w:r>
      <w:r w:rsidR="00F85208">
        <w:rPr>
          <w:spacing w:val="-1"/>
          <w:sz w:val="28"/>
        </w:rPr>
        <w:t xml:space="preserve"> </w:t>
      </w:r>
      <w:r w:rsidR="00F85208">
        <w:rPr>
          <w:sz w:val="28"/>
        </w:rPr>
        <w:t>реализации</w:t>
      </w:r>
      <w:r w:rsidR="00F85208">
        <w:rPr>
          <w:spacing w:val="-1"/>
          <w:sz w:val="28"/>
        </w:rPr>
        <w:t xml:space="preserve"> </w:t>
      </w:r>
      <w:r w:rsidR="00F85208">
        <w:rPr>
          <w:sz w:val="28"/>
        </w:rPr>
        <w:t>инновационного проекта (программы);</w:t>
      </w:r>
    </w:p>
    <w:p w:rsidR="00BF47A5" w:rsidRDefault="00F85208">
      <w:pPr>
        <w:pStyle w:val="a4"/>
        <w:numPr>
          <w:ilvl w:val="0"/>
          <w:numId w:val="1"/>
        </w:numPr>
        <w:tabs>
          <w:tab w:val="left" w:pos="1194"/>
        </w:tabs>
        <w:ind w:right="109" w:firstLine="708"/>
        <w:rPr>
          <w:sz w:val="28"/>
        </w:rPr>
      </w:pPr>
      <w:r>
        <w:rPr>
          <w:sz w:val="28"/>
        </w:rPr>
        <w:t>перечень</w:t>
      </w:r>
      <w:r>
        <w:rPr>
          <w:spacing w:val="6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учебно-методических,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(программы);</w:t>
      </w:r>
    </w:p>
    <w:p w:rsidR="00BF47A5" w:rsidRDefault="00F85208">
      <w:pPr>
        <w:pStyle w:val="a4"/>
        <w:numPr>
          <w:ilvl w:val="0"/>
          <w:numId w:val="1"/>
        </w:numPr>
        <w:tabs>
          <w:tab w:val="left" w:pos="1249"/>
        </w:tabs>
        <w:ind w:right="116" w:firstLine="708"/>
        <w:rPr>
          <w:sz w:val="28"/>
        </w:rPr>
      </w:pPr>
      <w:r>
        <w:rPr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49"/>
          <w:sz w:val="28"/>
        </w:rPr>
        <w:t xml:space="preserve"> </w:t>
      </w:r>
      <w:r>
        <w:rPr>
          <w:sz w:val="28"/>
        </w:rPr>
        <w:t>презентующие</w:t>
      </w:r>
      <w:r>
        <w:rPr>
          <w:spacing w:val="48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5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7"/>
          <w:sz w:val="28"/>
        </w:rPr>
        <w:t xml:space="preserve"> </w:t>
      </w:r>
      <w:r>
        <w:rPr>
          <w:sz w:val="28"/>
        </w:rPr>
        <w:t>(программу)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организации-соискателя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(видеоролик,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публикации).</w:t>
      </w:r>
    </w:p>
    <w:p w:rsidR="00BF47A5" w:rsidRDefault="00611825">
      <w:pPr>
        <w:pStyle w:val="a3"/>
        <w:spacing w:before="10"/>
        <w:rPr>
          <w:sz w:val="27"/>
        </w:rPr>
      </w:pPr>
      <w:r w:rsidRPr="00611825">
        <w:rPr>
          <w:rFonts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3857625</wp:posOffset>
            </wp:positionH>
            <wp:positionV relativeFrom="paragraph">
              <wp:posOffset>12700</wp:posOffset>
            </wp:positionV>
            <wp:extent cx="1162050" cy="609600"/>
            <wp:effectExtent l="0" t="0" r="0" b="0"/>
            <wp:wrapNone/>
            <wp:docPr id="33" name="Рисунок 33" descr="Сканировать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ть1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7A5" w:rsidRDefault="00611825">
      <w:pPr>
        <w:pStyle w:val="a3"/>
        <w:tabs>
          <w:tab w:val="left" w:pos="8422"/>
        </w:tabs>
        <w:spacing w:before="1" w:line="322" w:lineRule="exact"/>
        <w:ind w:left="113"/>
      </w:pPr>
      <w:r>
        <w:t xml:space="preserve">Директор                                                               </w:t>
      </w:r>
      <w:r w:rsidR="00F85208">
        <w:rPr>
          <w:u w:val="single"/>
        </w:rPr>
        <w:tab/>
      </w:r>
      <w:r w:rsidR="003732BF">
        <w:t>Калугина О.В.</w:t>
      </w:r>
    </w:p>
    <w:p w:rsidR="00D37FEE" w:rsidRDefault="00D37FEE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0F153C" w:rsidRDefault="000F153C">
      <w:pPr>
        <w:pStyle w:val="a3"/>
        <w:ind w:left="9007"/>
      </w:pPr>
    </w:p>
    <w:p w:rsidR="003732BF" w:rsidRDefault="003732BF">
      <w:pPr>
        <w:pStyle w:val="a3"/>
        <w:ind w:left="9007"/>
      </w:pPr>
    </w:p>
    <w:p w:rsidR="000830F7" w:rsidRDefault="000830F7">
      <w:pPr>
        <w:pStyle w:val="a3"/>
        <w:ind w:left="9007"/>
      </w:pPr>
    </w:p>
    <w:p w:rsidR="00CD327C" w:rsidRDefault="00CD327C" w:rsidP="003732BF">
      <w:pPr>
        <w:pStyle w:val="a3"/>
        <w:jc w:val="right"/>
        <w:rPr>
          <w:b/>
        </w:rPr>
      </w:pPr>
    </w:p>
    <w:p w:rsidR="00265351" w:rsidRPr="005317A2" w:rsidRDefault="00CD327C" w:rsidP="003732BF">
      <w:pPr>
        <w:pStyle w:val="a3"/>
        <w:jc w:val="right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-412750</wp:posOffset>
            </wp:positionV>
            <wp:extent cx="7620000" cy="10687050"/>
            <wp:effectExtent l="19050" t="0" r="0" b="0"/>
            <wp:wrapNone/>
            <wp:docPr id="3" name="Рисунок 2" descr="Приказ № 3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35.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2BF" w:rsidRPr="005317A2">
        <w:rPr>
          <w:b/>
        </w:rPr>
        <w:t>Приложение 1</w:t>
      </w:r>
      <w:r w:rsidR="00265351" w:rsidRPr="005317A2">
        <w:rPr>
          <w:b/>
        </w:rPr>
        <w:t xml:space="preserve"> </w:t>
      </w:r>
    </w:p>
    <w:p w:rsidR="00265351" w:rsidRDefault="00265351" w:rsidP="00265351">
      <w:pPr>
        <w:pStyle w:val="a3"/>
      </w:pPr>
    </w:p>
    <w:p w:rsidR="00265351" w:rsidRDefault="00265351" w:rsidP="00265351">
      <w:pPr>
        <w:pStyle w:val="a3"/>
        <w:jc w:val="both"/>
      </w:pPr>
    </w:p>
    <w:p w:rsidR="00265351" w:rsidRDefault="00265351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190ABE" w:rsidP="00190ABE">
      <w:pPr>
        <w:pStyle w:val="a3"/>
        <w:tabs>
          <w:tab w:val="left" w:pos="3930"/>
        </w:tabs>
        <w:jc w:val="both"/>
      </w:pPr>
      <w:r>
        <w:tab/>
      </w: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3732BF" w:rsidRDefault="003732BF" w:rsidP="00265351">
      <w:pPr>
        <w:pStyle w:val="a3"/>
        <w:jc w:val="both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-577851</wp:posOffset>
            </wp:positionH>
            <wp:positionV relativeFrom="paragraph">
              <wp:posOffset>-393700</wp:posOffset>
            </wp:positionV>
            <wp:extent cx="7591425" cy="10734230"/>
            <wp:effectExtent l="19050" t="0" r="9525" b="0"/>
            <wp:wrapNone/>
            <wp:docPr id="4" name="Рисунок 3" descr="Выписка Д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а ДО.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5317A2" w:rsidRDefault="005317A2" w:rsidP="00827D33">
      <w:pPr>
        <w:pStyle w:val="a3"/>
        <w:jc w:val="right"/>
      </w:pPr>
    </w:p>
    <w:p w:rsidR="00265351" w:rsidRPr="005317A2" w:rsidRDefault="00827D33" w:rsidP="00827D33">
      <w:pPr>
        <w:pStyle w:val="a3"/>
        <w:jc w:val="right"/>
        <w:rPr>
          <w:b/>
        </w:rPr>
      </w:pPr>
      <w:r w:rsidRPr="005317A2">
        <w:rPr>
          <w:b/>
        </w:rPr>
        <w:lastRenderedPageBreak/>
        <w:t>Приложение 2</w:t>
      </w:r>
      <w:r w:rsidR="00265351" w:rsidRPr="005317A2">
        <w:rPr>
          <w:b/>
        </w:rPr>
        <w:t xml:space="preserve"> </w:t>
      </w:r>
    </w:p>
    <w:p w:rsidR="00827D33" w:rsidRPr="00827D33" w:rsidRDefault="00827D33" w:rsidP="00827D33">
      <w:pPr>
        <w:pStyle w:val="a3"/>
        <w:jc w:val="right"/>
        <w:rPr>
          <w:b/>
        </w:rPr>
      </w:pPr>
    </w:p>
    <w:p w:rsidR="00F94EAD" w:rsidRPr="00827D33" w:rsidRDefault="00827D33" w:rsidP="00827D33">
      <w:pPr>
        <w:pStyle w:val="a4"/>
        <w:tabs>
          <w:tab w:val="left" w:pos="1194"/>
        </w:tabs>
        <w:ind w:right="109" w:firstLine="0"/>
        <w:jc w:val="center"/>
        <w:rPr>
          <w:b/>
          <w:sz w:val="28"/>
        </w:rPr>
      </w:pPr>
      <w:r w:rsidRPr="00827D33">
        <w:rPr>
          <w:b/>
          <w:sz w:val="28"/>
        </w:rPr>
        <w:t>Перечень</w:t>
      </w:r>
      <w:r w:rsidRPr="00827D33">
        <w:rPr>
          <w:b/>
          <w:spacing w:val="65"/>
          <w:sz w:val="28"/>
        </w:rPr>
        <w:t xml:space="preserve"> </w:t>
      </w:r>
      <w:r w:rsidRPr="00827D33">
        <w:rPr>
          <w:b/>
          <w:sz w:val="28"/>
        </w:rPr>
        <w:t>научных</w:t>
      </w:r>
      <w:r w:rsidRPr="00827D33">
        <w:rPr>
          <w:b/>
          <w:spacing w:val="65"/>
          <w:sz w:val="28"/>
        </w:rPr>
        <w:t xml:space="preserve">, </w:t>
      </w:r>
      <w:r w:rsidRPr="00827D33">
        <w:rPr>
          <w:b/>
          <w:sz w:val="28"/>
        </w:rPr>
        <w:t>учебно-методических</w:t>
      </w:r>
      <w:r w:rsidRPr="00827D33">
        <w:rPr>
          <w:b/>
          <w:spacing w:val="66"/>
          <w:sz w:val="28"/>
        </w:rPr>
        <w:t xml:space="preserve"> </w:t>
      </w:r>
      <w:r w:rsidRPr="00827D33">
        <w:rPr>
          <w:b/>
          <w:sz w:val="28"/>
        </w:rPr>
        <w:t>и</w:t>
      </w:r>
      <w:r w:rsidRPr="00827D33">
        <w:rPr>
          <w:b/>
          <w:spacing w:val="67"/>
          <w:sz w:val="28"/>
        </w:rPr>
        <w:t xml:space="preserve"> </w:t>
      </w:r>
      <w:r w:rsidRPr="00827D33">
        <w:rPr>
          <w:b/>
          <w:sz w:val="28"/>
        </w:rPr>
        <w:t>методических</w:t>
      </w:r>
      <w:r w:rsidR="002121CB">
        <w:rPr>
          <w:b/>
          <w:sz w:val="28"/>
        </w:rPr>
        <w:t xml:space="preserve"> </w:t>
      </w:r>
      <w:r w:rsidRPr="00827D33">
        <w:rPr>
          <w:b/>
          <w:spacing w:val="-67"/>
          <w:sz w:val="28"/>
        </w:rPr>
        <w:t xml:space="preserve"> </w:t>
      </w:r>
      <w:r w:rsidRPr="00827D33">
        <w:rPr>
          <w:b/>
          <w:sz w:val="28"/>
        </w:rPr>
        <w:t>разработок</w:t>
      </w:r>
      <w:r w:rsidRPr="00827D33">
        <w:rPr>
          <w:b/>
          <w:spacing w:val="-1"/>
          <w:sz w:val="28"/>
        </w:rPr>
        <w:t xml:space="preserve"> </w:t>
      </w:r>
      <w:r w:rsidRPr="00827D33">
        <w:rPr>
          <w:b/>
          <w:sz w:val="28"/>
        </w:rPr>
        <w:t>по</w:t>
      </w:r>
      <w:r w:rsidRPr="00827D33">
        <w:rPr>
          <w:b/>
          <w:spacing w:val="1"/>
          <w:sz w:val="28"/>
        </w:rPr>
        <w:t xml:space="preserve"> </w:t>
      </w:r>
      <w:r w:rsidRPr="00827D33">
        <w:rPr>
          <w:b/>
          <w:sz w:val="28"/>
        </w:rPr>
        <w:t>теме</w:t>
      </w:r>
      <w:r w:rsidRPr="00827D33">
        <w:rPr>
          <w:b/>
          <w:spacing w:val="-4"/>
          <w:sz w:val="28"/>
        </w:rPr>
        <w:t xml:space="preserve"> </w:t>
      </w:r>
      <w:r w:rsidRPr="00827D33">
        <w:rPr>
          <w:b/>
          <w:sz w:val="28"/>
        </w:rPr>
        <w:t>инновационного</w:t>
      </w:r>
      <w:r w:rsidRPr="00827D33">
        <w:rPr>
          <w:b/>
          <w:spacing w:val="1"/>
          <w:sz w:val="28"/>
        </w:rPr>
        <w:t xml:space="preserve"> </w:t>
      </w:r>
      <w:r w:rsidRPr="00827D33">
        <w:rPr>
          <w:b/>
          <w:sz w:val="28"/>
        </w:rPr>
        <w:t>проекта</w:t>
      </w:r>
      <w:r w:rsidRPr="00827D33">
        <w:rPr>
          <w:b/>
          <w:spacing w:val="-1"/>
          <w:sz w:val="28"/>
        </w:rPr>
        <w:t xml:space="preserve"> </w:t>
      </w:r>
      <w:r w:rsidRPr="00827D33">
        <w:rPr>
          <w:b/>
          <w:sz w:val="28"/>
        </w:rPr>
        <w:t>(программы).</w:t>
      </w:r>
    </w:p>
    <w:p w:rsidR="00F22ECF" w:rsidRPr="00F22ECF" w:rsidRDefault="00F22ECF" w:rsidP="00F22ECF">
      <w:pPr>
        <w:pStyle w:val="a4"/>
        <w:widowControl/>
        <w:autoSpaceDE/>
        <w:autoSpaceDN/>
        <w:spacing w:line="276" w:lineRule="auto"/>
        <w:ind w:left="502" w:firstLine="0"/>
        <w:jc w:val="both"/>
        <w:rPr>
          <w:sz w:val="30"/>
          <w:szCs w:val="30"/>
          <w:lang w:bidi="en-US"/>
        </w:rPr>
      </w:pPr>
    </w:p>
    <w:p w:rsidR="00F22ECF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 w:rsidRPr="00A92AE0">
        <w:rPr>
          <w:sz w:val="28"/>
          <w:szCs w:val="28"/>
          <w:lang w:bidi="en-US"/>
        </w:rPr>
        <w:t xml:space="preserve">Акушева, Н. Г. Развитие функциональной грамотности чтения / Н. Г.Акушева, М. Б. Лойк, Л. А. Скороделова // Наука, образование, общество: тенденции и перспективы </w:t>
      </w:r>
      <w:r w:rsidR="00252F85" w:rsidRPr="00A92AE0">
        <w:rPr>
          <w:sz w:val="28"/>
          <w:szCs w:val="28"/>
          <w:lang w:bidi="en-US"/>
        </w:rPr>
        <w:t>развития:</w:t>
      </w:r>
      <w:r w:rsidRPr="00A92AE0">
        <w:rPr>
          <w:sz w:val="28"/>
          <w:szCs w:val="28"/>
          <w:lang w:bidi="en-US"/>
        </w:rPr>
        <w:t xml:space="preserve"> сборник материалов XVII Международной научно-практической конференции. - 2020. - С. 49-51. Н. </w:t>
      </w:r>
    </w:p>
    <w:p w:rsidR="00F22ECF" w:rsidRPr="00A92AE0" w:rsidRDefault="00F22ECF" w:rsidP="00A92AE0">
      <w:pPr>
        <w:pStyle w:val="a4"/>
        <w:numPr>
          <w:ilvl w:val="0"/>
          <w:numId w:val="16"/>
        </w:numPr>
        <w:shd w:val="clear" w:color="auto" w:fill="FFFFFF"/>
        <w:contextualSpacing/>
        <w:rPr>
          <w:color w:val="000000"/>
          <w:sz w:val="28"/>
          <w:szCs w:val="28"/>
          <w:lang w:eastAsia="ru-RU"/>
        </w:rPr>
      </w:pPr>
      <w:r w:rsidRPr="00A92AE0">
        <w:rPr>
          <w:color w:val="000000"/>
          <w:sz w:val="28"/>
          <w:szCs w:val="28"/>
          <w:lang w:eastAsia="ru-RU"/>
        </w:rPr>
        <w:t xml:space="preserve">Бунеева, Е.В., О.В.Чиндилова Технология продуктивного чтения: её сущность и особенности использования в образовании детей дошкольного и школьного возраста / Е.В. Бунеева, О.В. Чиндилова. – М.: Баласс, 2014.  </w:t>
      </w:r>
    </w:p>
    <w:p w:rsidR="00F22ECF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 w:rsidRPr="00A92AE0">
        <w:rPr>
          <w:sz w:val="28"/>
          <w:szCs w:val="28"/>
          <w:lang w:bidi="en-US"/>
        </w:rPr>
        <w:t xml:space="preserve">  Козлова, М. И. Повышение функциональной грамотности как необходимость современного образования / М. И. Козлова // Сборник статей II Международного учебно-исследовательского конкурса. - Петрозаводск, 2020. - С. 116-125. </w:t>
      </w:r>
    </w:p>
    <w:p w:rsidR="00F22ECF" w:rsidRPr="00A92AE0" w:rsidRDefault="00F22ECF" w:rsidP="00A92AE0">
      <w:pPr>
        <w:pStyle w:val="a4"/>
        <w:numPr>
          <w:ilvl w:val="0"/>
          <w:numId w:val="16"/>
        </w:numPr>
        <w:shd w:val="clear" w:color="auto" w:fill="FFFFFF"/>
        <w:contextualSpacing/>
        <w:rPr>
          <w:color w:val="000000"/>
          <w:sz w:val="28"/>
          <w:szCs w:val="28"/>
          <w:lang w:eastAsia="ru-RU"/>
        </w:rPr>
      </w:pPr>
      <w:r w:rsidRPr="00A92AE0">
        <w:rPr>
          <w:sz w:val="28"/>
          <w:szCs w:val="28"/>
          <w:lang w:bidi="en-US"/>
        </w:rPr>
        <w:t>Образовательные технологии. Технология чтения слушания на занятиях с дошкольниками. О.В. Чиндилова, (О.В. Чиндилова).</w:t>
      </w:r>
      <w:r w:rsidRPr="00A92AE0">
        <w:rPr>
          <w:color w:val="000000"/>
          <w:sz w:val="28"/>
          <w:szCs w:val="28"/>
          <w:lang w:eastAsia="ru-RU"/>
        </w:rPr>
        <w:t xml:space="preserve"> – М.: Баласс, 2016.  </w:t>
      </w:r>
    </w:p>
    <w:p w:rsidR="00F22ECF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 w:rsidRPr="00A92AE0">
        <w:rPr>
          <w:sz w:val="28"/>
          <w:szCs w:val="28"/>
          <w:lang w:bidi="en-US"/>
        </w:rPr>
        <w:t xml:space="preserve"> Основная образовательная программа дошкольного образования «Детский сад 2100». Сборник материалов в 3-х частях. – Часть 1, изд. 2-е, перераб. – М., Баласс, 2016, </w:t>
      </w:r>
    </w:p>
    <w:p w:rsidR="00F22ECF" w:rsidRPr="00A92AE0" w:rsidRDefault="00F22ECF" w:rsidP="00A92AE0">
      <w:pPr>
        <w:pStyle w:val="a4"/>
        <w:numPr>
          <w:ilvl w:val="0"/>
          <w:numId w:val="16"/>
        </w:numPr>
        <w:shd w:val="clear" w:color="auto" w:fill="FFFFFF"/>
        <w:contextualSpacing/>
        <w:rPr>
          <w:color w:val="000000"/>
          <w:sz w:val="28"/>
          <w:szCs w:val="28"/>
          <w:lang w:eastAsia="ru-RU"/>
        </w:rPr>
      </w:pPr>
      <w:r w:rsidRPr="00A92AE0">
        <w:rPr>
          <w:sz w:val="28"/>
          <w:szCs w:val="28"/>
          <w:lang w:bidi="en-US"/>
        </w:rPr>
        <w:t>Программа Развитие читательских умений детей раннего и дошкольного возраста О.В. Чиндилова. Романова Э. Н., Данилова О. А., Ведерникова М. Л., Чернышева М. Н.</w:t>
      </w:r>
      <w:r w:rsidRPr="00A92AE0">
        <w:rPr>
          <w:color w:val="000000"/>
          <w:sz w:val="28"/>
          <w:szCs w:val="28"/>
          <w:lang w:eastAsia="ru-RU"/>
        </w:rPr>
        <w:t xml:space="preserve"> – М.: Баласс, 2014.  </w:t>
      </w:r>
      <w:r w:rsidRPr="00A92AE0">
        <w:rPr>
          <w:sz w:val="28"/>
          <w:szCs w:val="28"/>
          <w:lang w:bidi="en-US"/>
        </w:rPr>
        <w:t xml:space="preserve"> </w:t>
      </w:r>
    </w:p>
    <w:p w:rsidR="00F22ECF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 w:rsidRPr="00A92AE0">
        <w:rPr>
          <w:sz w:val="28"/>
          <w:szCs w:val="28"/>
          <w:lang w:bidi="en-US"/>
        </w:rPr>
        <w:t xml:space="preserve">Савченко М.В. Формирование предпосылок функциональной грамотности у детей дошкольного возраста // Современные проблемы науки и образования. – 2021. – № 4. </w:t>
      </w:r>
    </w:p>
    <w:p w:rsidR="0083300A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 w:rsidRPr="00A92AE0">
        <w:rPr>
          <w:sz w:val="28"/>
          <w:szCs w:val="28"/>
          <w:lang w:bidi="en-US"/>
        </w:rPr>
        <w:t>Скоролупова О. А. «О развитии предпосылок функциональной грамотности у детей дошкольного возраста»</w:t>
      </w:r>
      <w:r w:rsidRPr="00A92AE0">
        <w:rPr>
          <w:rFonts w:eastAsia="Calibri"/>
          <w:sz w:val="28"/>
          <w:szCs w:val="28"/>
        </w:rPr>
        <w:t xml:space="preserve"> </w:t>
      </w:r>
      <w:r w:rsidR="0083300A" w:rsidRPr="00A92AE0">
        <w:rPr>
          <w:sz w:val="28"/>
          <w:szCs w:val="28"/>
          <w:lang w:bidi="en-US"/>
        </w:rPr>
        <w:t>[Электронный ресурс]/</w:t>
      </w:r>
    </w:p>
    <w:p w:rsidR="00F22ECF" w:rsidRPr="00A92AE0" w:rsidRDefault="00175936" w:rsidP="00A92AE0">
      <w:pPr>
        <w:pStyle w:val="a4"/>
        <w:widowControl/>
        <w:autoSpaceDE/>
        <w:autoSpaceDN/>
        <w:ind w:left="502" w:firstLine="0"/>
        <w:contextualSpacing/>
        <w:jc w:val="both"/>
        <w:rPr>
          <w:sz w:val="28"/>
          <w:szCs w:val="28"/>
          <w:lang w:bidi="en-US"/>
        </w:rPr>
      </w:pPr>
      <w:hyperlink r:id="rId12" w:history="1">
        <w:r w:rsidR="0083300A" w:rsidRPr="00A92AE0">
          <w:rPr>
            <w:rStyle w:val="a5"/>
            <w:sz w:val="28"/>
            <w:szCs w:val="28"/>
          </w:rPr>
          <w:t>https://events.prosv.ru/uploads/2022/01/additions/Ygy0exiYYPvCFeAJVeG6Qotwd27pjibwAq3tWSdC.pdf</w:t>
        </w:r>
      </w:hyperlink>
      <w:r w:rsidR="0083300A" w:rsidRPr="00A92AE0">
        <w:rPr>
          <w:sz w:val="28"/>
          <w:szCs w:val="28"/>
        </w:rPr>
        <w:t xml:space="preserve"> </w:t>
      </w:r>
    </w:p>
    <w:p w:rsidR="00F22ECF" w:rsidRPr="00A92AE0" w:rsidRDefault="00F22ECF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color w:val="0000FF"/>
          <w:sz w:val="28"/>
          <w:szCs w:val="28"/>
          <w:u w:val="single"/>
        </w:rPr>
      </w:pPr>
      <w:r w:rsidRPr="00A92AE0">
        <w:rPr>
          <w:sz w:val="28"/>
          <w:szCs w:val="28"/>
          <w:lang w:bidi="en-US"/>
        </w:rPr>
        <w:t xml:space="preserve">Современные формы работы с родителями [Электронный ресурс]/ </w:t>
      </w:r>
      <w:hyperlink r:id="rId13" w:history="1">
        <w:r w:rsidR="00106C8C" w:rsidRPr="00A92AE0">
          <w:rPr>
            <w:rStyle w:val="a5"/>
            <w:sz w:val="28"/>
            <w:szCs w:val="28"/>
          </w:rPr>
          <w:t>http://detsad112.ru/DOC/2018_1/metod-posobie_ehffektivnye_formy_s_semej.pdf</w:t>
        </w:r>
      </w:hyperlink>
      <w:r w:rsidR="00106C8C" w:rsidRPr="00A92AE0">
        <w:rPr>
          <w:sz w:val="28"/>
          <w:szCs w:val="28"/>
        </w:rPr>
        <w:t xml:space="preserve"> </w:t>
      </w:r>
    </w:p>
    <w:p w:rsidR="000F153C" w:rsidRPr="00A92AE0" w:rsidRDefault="00A92AE0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="000F153C" w:rsidRPr="00A92AE0">
        <w:rPr>
          <w:sz w:val="28"/>
          <w:szCs w:val="28"/>
          <w:lang w:bidi="en-US"/>
        </w:rPr>
        <w:t xml:space="preserve">Ушакова О.В. « Воспитание у старших дошкольников интереса и любви к чтению художественной литературы: программа и методика», [Электронный ресурс]/ </w:t>
      </w:r>
      <w:hyperlink r:id="rId14" w:history="1">
        <w:r w:rsidR="000F153C" w:rsidRPr="00A92AE0">
          <w:rPr>
            <w:rStyle w:val="a5"/>
            <w:sz w:val="28"/>
            <w:szCs w:val="28"/>
            <w:lang w:bidi="en-US"/>
          </w:rPr>
          <w:t>https://институтвоспитания.рф/upload/iblock/f2a/7qka1f37skc8wlsyowun6y7uof656t1n.pdf</w:t>
        </w:r>
      </w:hyperlink>
      <w:r w:rsidR="000F153C" w:rsidRPr="00A92AE0">
        <w:rPr>
          <w:sz w:val="28"/>
          <w:szCs w:val="28"/>
          <w:lang w:bidi="en-US"/>
        </w:rPr>
        <w:t xml:space="preserve"> </w:t>
      </w:r>
    </w:p>
    <w:p w:rsidR="00F22ECF" w:rsidRPr="00A92AE0" w:rsidRDefault="00A92AE0" w:rsidP="00A92AE0">
      <w:pPr>
        <w:pStyle w:val="a4"/>
        <w:widowControl/>
        <w:numPr>
          <w:ilvl w:val="0"/>
          <w:numId w:val="16"/>
        </w:numPr>
        <w:autoSpaceDE/>
        <w:autoSpaceDN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="00F22ECF" w:rsidRPr="00A92AE0">
        <w:rPr>
          <w:sz w:val="28"/>
          <w:szCs w:val="28"/>
          <w:lang w:bidi="en-US"/>
        </w:rPr>
        <w:t>Эльконин Д.Б. «</w:t>
      </w:r>
      <w:r w:rsidR="00252F85" w:rsidRPr="00A92AE0">
        <w:rPr>
          <w:sz w:val="28"/>
          <w:szCs w:val="28"/>
          <w:lang w:bidi="en-US"/>
        </w:rPr>
        <w:t>Психология</w:t>
      </w:r>
      <w:r w:rsidR="00F22ECF" w:rsidRPr="00A92AE0">
        <w:rPr>
          <w:sz w:val="28"/>
          <w:szCs w:val="28"/>
          <w:lang w:bidi="en-US"/>
        </w:rPr>
        <w:t xml:space="preserve"> обучения </w:t>
      </w:r>
      <w:r w:rsidR="00252F85" w:rsidRPr="00A92AE0">
        <w:rPr>
          <w:sz w:val="28"/>
          <w:szCs w:val="28"/>
          <w:lang w:bidi="en-US"/>
        </w:rPr>
        <w:t>младшего</w:t>
      </w:r>
      <w:r w:rsidR="00F22ECF" w:rsidRPr="00A92AE0">
        <w:rPr>
          <w:sz w:val="28"/>
          <w:szCs w:val="28"/>
          <w:lang w:bidi="en-US"/>
        </w:rPr>
        <w:t xml:space="preserve"> школьника» М.,1974 г. </w:t>
      </w:r>
    </w:p>
    <w:p w:rsidR="000D762F" w:rsidRDefault="000D762F" w:rsidP="00A92AE0">
      <w:pPr>
        <w:widowControl/>
        <w:autoSpaceDE/>
        <w:autoSpaceDN/>
        <w:contextualSpacing/>
        <w:jc w:val="both"/>
        <w:rPr>
          <w:sz w:val="30"/>
          <w:szCs w:val="30"/>
          <w:lang w:bidi="en-US"/>
        </w:rPr>
      </w:pPr>
    </w:p>
    <w:p w:rsidR="0083300A" w:rsidRDefault="0083300A" w:rsidP="00827D33">
      <w:pPr>
        <w:widowControl/>
        <w:autoSpaceDE/>
        <w:autoSpaceDN/>
        <w:spacing w:line="276" w:lineRule="auto"/>
        <w:jc w:val="both"/>
        <w:rPr>
          <w:sz w:val="30"/>
          <w:szCs w:val="30"/>
          <w:lang w:bidi="en-US"/>
        </w:rPr>
      </w:pPr>
    </w:p>
    <w:p w:rsidR="000D762F" w:rsidRPr="00827D33" w:rsidRDefault="000D762F" w:rsidP="00827D33">
      <w:pPr>
        <w:widowControl/>
        <w:autoSpaceDE/>
        <w:autoSpaceDN/>
        <w:spacing w:line="276" w:lineRule="auto"/>
        <w:jc w:val="both"/>
        <w:rPr>
          <w:sz w:val="30"/>
          <w:szCs w:val="30"/>
          <w:lang w:bidi="en-US"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A92AE0" w:rsidRDefault="00A92AE0" w:rsidP="00276EF5">
      <w:pPr>
        <w:pStyle w:val="a3"/>
        <w:jc w:val="right"/>
        <w:rPr>
          <w:b/>
        </w:rPr>
      </w:pPr>
    </w:p>
    <w:p w:rsidR="00584564" w:rsidRPr="005317A2" w:rsidRDefault="00276EF5" w:rsidP="00276EF5">
      <w:pPr>
        <w:pStyle w:val="a3"/>
        <w:jc w:val="right"/>
        <w:rPr>
          <w:b/>
        </w:rPr>
      </w:pPr>
      <w:r w:rsidRPr="005317A2">
        <w:rPr>
          <w:b/>
        </w:rPr>
        <w:lastRenderedPageBreak/>
        <w:t>Приложение 3</w:t>
      </w:r>
    </w:p>
    <w:p w:rsidR="0083300A" w:rsidRDefault="0083300A" w:rsidP="00276EF5">
      <w:pPr>
        <w:pStyle w:val="a3"/>
        <w:jc w:val="right"/>
      </w:pPr>
    </w:p>
    <w:p w:rsidR="000D762F" w:rsidRPr="000D762F" w:rsidRDefault="000D762F" w:rsidP="000D762F">
      <w:pPr>
        <w:pStyle w:val="a3"/>
        <w:jc w:val="center"/>
        <w:rPr>
          <w:b/>
          <w:spacing w:val="-67"/>
        </w:rPr>
      </w:pPr>
      <w:r w:rsidRPr="000D762F">
        <w:rPr>
          <w:b/>
        </w:rPr>
        <w:t>Материалы,</w:t>
      </w:r>
      <w:r w:rsidRPr="000D762F">
        <w:rPr>
          <w:b/>
          <w:spacing w:val="49"/>
        </w:rPr>
        <w:t xml:space="preserve"> </w:t>
      </w:r>
      <w:r w:rsidRPr="000D762F">
        <w:rPr>
          <w:b/>
        </w:rPr>
        <w:t>презентующие</w:t>
      </w:r>
      <w:r w:rsidRPr="000D762F">
        <w:rPr>
          <w:b/>
          <w:spacing w:val="48"/>
        </w:rPr>
        <w:t xml:space="preserve"> </w:t>
      </w:r>
      <w:r w:rsidRPr="000D762F">
        <w:rPr>
          <w:b/>
        </w:rPr>
        <w:t>инновационный</w:t>
      </w:r>
      <w:r w:rsidRPr="000D762F">
        <w:rPr>
          <w:b/>
          <w:spacing w:val="50"/>
        </w:rPr>
        <w:t xml:space="preserve"> </w:t>
      </w:r>
      <w:r w:rsidRPr="000D762F">
        <w:rPr>
          <w:b/>
        </w:rPr>
        <w:t>проект</w:t>
      </w:r>
      <w:r w:rsidRPr="000D762F">
        <w:rPr>
          <w:b/>
          <w:spacing w:val="47"/>
        </w:rPr>
        <w:t xml:space="preserve"> </w:t>
      </w:r>
      <w:r w:rsidRPr="000D762F">
        <w:rPr>
          <w:b/>
        </w:rPr>
        <w:t>(программу)</w:t>
      </w:r>
    </w:p>
    <w:p w:rsidR="000D762F" w:rsidRDefault="000D762F" w:rsidP="000D762F">
      <w:pPr>
        <w:pStyle w:val="a3"/>
        <w:jc w:val="center"/>
        <w:rPr>
          <w:b/>
        </w:rPr>
      </w:pPr>
      <w:r w:rsidRPr="000D762F">
        <w:rPr>
          <w:b/>
        </w:rPr>
        <w:t>организации-соискателя</w:t>
      </w:r>
    </w:p>
    <w:p w:rsidR="000D762F" w:rsidRDefault="000D762F" w:rsidP="000D762F">
      <w:pPr>
        <w:pStyle w:val="a3"/>
        <w:rPr>
          <w:b/>
        </w:rPr>
      </w:pPr>
    </w:p>
    <w:p w:rsidR="00CE7845" w:rsidRDefault="00CE7845" w:rsidP="00CE7845">
      <w:pPr>
        <w:pStyle w:val="a3"/>
        <w:numPr>
          <w:ilvl w:val="0"/>
          <w:numId w:val="18"/>
        </w:numPr>
      </w:pPr>
      <w:r>
        <w:t xml:space="preserve">Презентация </w:t>
      </w:r>
      <w:hyperlink r:id="rId15" w:history="1">
        <w:r w:rsidRPr="00CE7845">
          <w:rPr>
            <w:rStyle w:val="a5"/>
            <w:color w:val="auto"/>
            <w:u w:val="none"/>
            <w:shd w:val="clear" w:color="auto" w:fill="FFFFFF"/>
          </w:rPr>
          <w:t>«Использование инфографики в процессе формирования предпосылок читательской грамотности у детей дошкольного возраста», Щербачева Татьяна Альбертовна</w:t>
        </w:r>
      </w:hyperlink>
      <w:r>
        <w:t xml:space="preserve">    </w:t>
      </w:r>
    </w:p>
    <w:p w:rsidR="005569E9" w:rsidRDefault="00175936" w:rsidP="00CE7845">
      <w:pPr>
        <w:pStyle w:val="a3"/>
        <w:ind w:left="720"/>
      </w:pPr>
      <w:hyperlink r:id="rId16" w:history="1">
        <w:r w:rsidR="00CE7845" w:rsidRPr="00300863">
          <w:rPr>
            <w:rStyle w:val="a5"/>
          </w:rPr>
          <w:t>https://docs.yandex.ru/docs/view?url=ya-browser%3A%2F%2F4DT1uXEPRrJRXlUFoewruNsRZwDrMB1DYXlM6lAJUEUDD54QZe4ktj84toOAxrMd3Ob1qp6mRiEWLDzwU5rDYWaJcFJOva0_E6iLBWKI2yJTKE2Qr-gOHun6nYznyWXoYU9pviL1PmTXfgUDYcjvEg%3D%3D%3Fsign%3Dthrx62TW4ei4ceUa0eKdxFYQSABqfunul0IYmwWBgMA%3D&amp;name=regionalnyj-etap-mezhdunarodnoj-yarmarki-2022-soczialno-pedagogicheskih-innovaczij-shherbacheva-t.a.-sosh-17-1.pptx&amp;nosw=1</w:t>
        </w:r>
      </w:hyperlink>
      <w:r w:rsidR="00CE7845">
        <w:t xml:space="preserve"> </w:t>
      </w:r>
    </w:p>
    <w:p w:rsidR="00CE7845" w:rsidRDefault="00175936" w:rsidP="00CE7845">
      <w:pPr>
        <w:pStyle w:val="a3"/>
        <w:numPr>
          <w:ilvl w:val="0"/>
          <w:numId w:val="18"/>
        </w:numPr>
      </w:pPr>
      <w:hyperlink r:id="rId17" w:history="1">
        <w:r w:rsidR="00CE7845" w:rsidRPr="00CE7845">
          <w:t>Методическое пособие «Использование инфографики в процессе формирования предпосылок читательской грамотности у детей дошкольного возраста», Щербачева Татьяна Альбертовна</w:t>
        </w:r>
      </w:hyperlink>
      <w:r w:rsidR="00CE7845">
        <w:t xml:space="preserve">   </w:t>
      </w:r>
      <w:hyperlink r:id="rId18" w:history="1">
        <w:r w:rsidR="00CE7845" w:rsidRPr="00300863">
          <w:rPr>
            <w:rStyle w:val="a5"/>
          </w:rPr>
          <w:t>http://школа17.омск-обр.рф/wp-content/uploads/2022/10/metodicheskoe-posobie-shherbacheva-t.a..pdf</w:t>
        </w:r>
      </w:hyperlink>
      <w:r w:rsidR="00CE7845">
        <w:t xml:space="preserve"> </w:t>
      </w:r>
    </w:p>
    <w:p w:rsidR="00CE7845" w:rsidRPr="00827D33" w:rsidRDefault="00CE7845" w:rsidP="00CE7845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sz w:val="30"/>
          <w:szCs w:val="30"/>
          <w:lang w:bidi="en-US"/>
        </w:rPr>
      </w:pPr>
      <w:r>
        <w:rPr>
          <w:sz w:val="30"/>
          <w:szCs w:val="30"/>
          <w:lang w:bidi="en-US"/>
        </w:rPr>
        <w:t>Гранаткина Н.Е.  «</w:t>
      </w:r>
      <w:r w:rsidRPr="00827D33">
        <w:rPr>
          <w:sz w:val="30"/>
          <w:szCs w:val="30"/>
          <w:lang w:bidi="en-US"/>
        </w:rPr>
        <w:t>Как формировать предпосылки читательской грамотности у дошкольника?</w:t>
      </w:r>
      <w:r>
        <w:rPr>
          <w:sz w:val="30"/>
          <w:szCs w:val="30"/>
          <w:lang w:bidi="en-US"/>
        </w:rPr>
        <w:t xml:space="preserve">» - статья, </w:t>
      </w:r>
      <w:r w:rsidRPr="00827D33">
        <w:rPr>
          <w:sz w:val="28"/>
        </w:rPr>
        <w:t>Режим доступа:</w:t>
      </w:r>
      <w:r>
        <w:rPr>
          <w:sz w:val="28"/>
        </w:rPr>
        <w:t xml:space="preserve"> </w:t>
      </w:r>
      <w:hyperlink r:id="rId19" w:history="1">
        <w:r w:rsidRPr="008C119F">
          <w:rPr>
            <w:rStyle w:val="a5"/>
            <w:sz w:val="28"/>
          </w:rPr>
          <w:t>https://disk.yandex.ru/i/RnkpT__6wSGQNA</w:t>
        </w:r>
      </w:hyperlink>
      <w:r>
        <w:rPr>
          <w:sz w:val="28"/>
        </w:rPr>
        <w:t xml:space="preserve"> </w:t>
      </w:r>
    </w:p>
    <w:p w:rsidR="00CE7845" w:rsidRPr="00827D33" w:rsidRDefault="00CE7845" w:rsidP="00CE7845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sz w:val="30"/>
          <w:szCs w:val="30"/>
          <w:lang w:bidi="en-US"/>
        </w:rPr>
      </w:pPr>
      <w:r w:rsidRPr="00827D33">
        <w:rPr>
          <w:sz w:val="30"/>
          <w:szCs w:val="30"/>
          <w:lang w:bidi="en-US"/>
        </w:rPr>
        <w:t>Щербачева Т.А. «Использование инфографики в процессе формирования</w:t>
      </w:r>
      <w:r w:rsidRPr="00827D33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Pr="00827D33">
        <w:rPr>
          <w:sz w:val="30"/>
          <w:szCs w:val="30"/>
          <w:lang w:bidi="en-US"/>
        </w:rPr>
        <w:t>предпосылок читательской грамотности у детей дошкольного возраста</w:t>
      </w:r>
      <w:r>
        <w:rPr>
          <w:sz w:val="30"/>
          <w:szCs w:val="30"/>
          <w:lang w:bidi="en-US"/>
        </w:rPr>
        <w:t xml:space="preserve">» - статья, </w:t>
      </w:r>
      <w:r w:rsidRPr="00827D33">
        <w:rPr>
          <w:sz w:val="28"/>
        </w:rPr>
        <w:t>Режим доступа:</w:t>
      </w:r>
      <w:r>
        <w:rPr>
          <w:sz w:val="28"/>
        </w:rPr>
        <w:t xml:space="preserve"> </w:t>
      </w:r>
      <w:hyperlink r:id="rId20" w:history="1">
        <w:r w:rsidRPr="008C119F">
          <w:rPr>
            <w:rStyle w:val="a5"/>
            <w:sz w:val="28"/>
          </w:rPr>
          <w:t>https://disk.yandex.ru/i/KimXzhwSRHWJFg</w:t>
        </w:r>
      </w:hyperlink>
      <w:r>
        <w:rPr>
          <w:sz w:val="28"/>
        </w:rPr>
        <w:t xml:space="preserve"> </w:t>
      </w:r>
    </w:p>
    <w:p w:rsidR="00CE7845" w:rsidRDefault="00CE7845" w:rsidP="00CE7845">
      <w:pPr>
        <w:pStyle w:val="a3"/>
        <w:ind w:left="720"/>
      </w:pPr>
    </w:p>
    <w:p w:rsidR="00CE7845" w:rsidRDefault="00CE7845" w:rsidP="00CE7845">
      <w:pPr>
        <w:pStyle w:val="a3"/>
        <w:ind w:left="720"/>
      </w:pPr>
    </w:p>
    <w:sectPr w:rsidR="00CE7845" w:rsidSect="00DB37A6">
      <w:pgSz w:w="11910" w:h="16840"/>
      <w:pgMar w:top="620" w:right="7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72" w:rsidRDefault="00110C72" w:rsidP="00EF4E17">
      <w:r>
        <w:separator/>
      </w:r>
    </w:p>
  </w:endnote>
  <w:endnote w:type="continuationSeparator" w:id="1">
    <w:p w:rsidR="00110C72" w:rsidRDefault="00110C72" w:rsidP="00EF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72" w:rsidRDefault="00110C72" w:rsidP="00EF4E17">
      <w:r>
        <w:separator/>
      </w:r>
    </w:p>
  </w:footnote>
  <w:footnote w:type="continuationSeparator" w:id="1">
    <w:p w:rsidR="00110C72" w:rsidRDefault="00110C72" w:rsidP="00EF4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C60"/>
    <w:multiLevelType w:val="hybridMultilevel"/>
    <w:tmpl w:val="67A8FB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B15"/>
    <w:multiLevelType w:val="hybridMultilevel"/>
    <w:tmpl w:val="775A42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096D"/>
    <w:multiLevelType w:val="hybridMultilevel"/>
    <w:tmpl w:val="844CE2AA"/>
    <w:lvl w:ilvl="0" w:tplc="5164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E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6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A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0A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6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0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8C3DDE"/>
    <w:multiLevelType w:val="hybridMultilevel"/>
    <w:tmpl w:val="40349604"/>
    <w:lvl w:ilvl="0" w:tplc="AC0CD3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76BC"/>
    <w:multiLevelType w:val="multilevel"/>
    <w:tmpl w:val="733E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67B2F"/>
    <w:multiLevelType w:val="hybridMultilevel"/>
    <w:tmpl w:val="FFE47D6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C623EC8"/>
    <w:multiLevelType w:val="multilevel"/>
    <w:tmpl w:val="63508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97DBC"/>
    <w:multiLevelType w:val="hybridMultilevel"/>
    <w:tmpl w:val="369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6F76"/>
    <w:multiLevelType w:val="hybridMultilevel"/>
    <w:tmpl w:val="2A7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09CA0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26C6C"/>
    <w:multiLevelType w:val="multilevel"/>
    <w:tmpl w:val="733E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40C3B"/>
    <w:multiLevelType w:val="hybridMultilevel"/>
    <w:tmpl w:val="D0FA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D5B0E"/>
    <w:multiLevelType w:val="hybridMultilevel"/>
    <w:tmpl w:val="57E6A73A"/>
    <w:lvl w:ilvl="0" w:tplc="E466C0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1D8021A"/>
    <w:multiLevelType w:val="hybridMultilevel"/>
    <w:tmpl w:val="81E4733A"/>
    <w:lvl w:ilvl="0" w:tplc="D806FF62">
      <w:start w:val="1"/>
      <w:numFmt w:val="decimal"/>
      <w:lvlText w:val="%1."/>
      <w:lvlJc w:val="left"/>
      <w:pPr>
        <w:ind w:left="6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4D7BC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EFCE4156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F996AE9A">
      <w:numFmt w:val="bullet"/>
      <w:lvlText w:val="•"/>
      <w:lvlJc w:val="left"/>
      <w:pPr>
        <w:ind w:left="3331" w:hanging="281"/>
      </w:pPr>
      <w:rPr>
        <w:rFonts w:hint="default"/>
        <w:lang w:val="ru-RU" w:eastAsia="en-US" w:bidi="ar-SA"/>
      </w:rPr>
    </w:lvl>
    <w:lvl w:ilvl="4" w:tplc="FDC8819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B8D2F45A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B366C146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0EBA6D6C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66AA20C4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13">
    <w:nsid w:val="57162B9E"/>
    <w:multiLevelType w:val="hybridMultilevel"/>
    <w:tmpl w:val="48122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6463A"/>
    <w:multiLevelType w:val="hybridMultilevel"/>
    <w:tmpl w:val="DFAA0596"/>
    <w:lvl w:ilvl="0" w:tplc="99DACCDA">
      <w:start w:val="1"/>
      <w:numFmt w:val="decimal"/>
      <w:lvlText w:val="%1)"/>
      <w:lvlJc w:val="left"/>
      <w:pPr>
        <w:ind w:left="113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26636">
      <w:numFmt w:val="bullet"/>
      <w:lvlText w:val="•"/>
      <w:lvlJc w:val="left"/>
      <w:pPr>
        <w:ind w:left="1136" w:hanging="345"/>
      </w:pPr>
      <w:rPr>
        <w:rFonts w:hint="default"/>
        <w:lang w:val="ru-RU" w:eastAsia="en-US" w:bidi="ar-SA"/>
      </w:rPr>
    </w:lvl>
    <w:lvl w:ilvl="2" w:tplc="91308224">
      <w:numFmt w:val="bullet"/>
      <w:lvlText w:val="•"/>
      <w:lvlJc w:val="left"/>
      <w:pPr>
        <w:ind w:left="2153" w:hanging="345"/>
      </w:pPr>
      <w:rPr>
        <w:rFonts w:hint="default"/>
        <w:lang w:val="ru-RU" w:eastAsia="en-US" w:bidi="ar-SA"/>
      </w:rPr>
    </w:lvl>
    <w:lvl w:ilvl="3" w:tplc="26864290">
      <w:numFmt w:val="bullet"/>
      <w:lvlText w:val="•"/>
      <w:lvlJc w:val="left"/>
      <w:pPr>
        <w:ind w:left="3169" w:hanging="345"/>
      </w:pPr>
      <w:rPr>
        <w:rFonts w:hint="default"/>
        <w:lang w:val="ru-RU" w:eastAsia="en-US" w:bidi="ar-SA"/>
      </w:rPr>
    </w:lvl>
    <w:lvl w:ilvl="4" w:tplc="0FF47664">
      <w:numFmt w:val="bullet"/>
      <w:lvlText w:val="•"/>
      <w:lvlJc w:val="left"/>
      <w:pPr>
        <w:ind w:left="4186" w:hanging="345"/>
      </w:pPr>
      <w:rPr>
        <w:rFonts w:hint="default"/>
        <w:lang w:val="ru-RU" w:eastAsia="en-US" w:bidi="ar-SA"/>
      </w:rPr>
    </w:lvl>
    <w:lvl w:ilvl="5" w:tplc="4808C780">
      <w:numFmt w:val="bullet"/>
      <w:lvlText w:val="•"/>
      <w:lvlJc w:val="left"/>
      <w:pPr>
        <w:ind w:left="5203" w:hanging="345"/>
      </w:pPr>
      <w:rPr>
        <w:rFonts w:hint="default"/>
        <w:lang w:val="ru-RU" w:eastAsia="en-US" w:bidi="ar-SA"/>
      </w:rPr>
    </w:lvl>
    <w:lvl w:ilvl="6" w:tplc="176CE39E">
      <w:numFmt w:val="bullet"/>
      <w:lvlText w:val="•"/>
      <w:lvlJc w:val="left"/>
      <w:pPr>
        <w:ind w:left="6219" w:hanging="345"/>
      </w:pPr>
      <w:rPr>
        <w:rFonts w:hint="default"/>
        <w:lang w:val="ru-RU" w:eastAsia="en-US" w:bidi="ar-SA"/>
      </w:rPr>
    </w:lvl>
    <w:lvl w:ilvl="7" w:tplc="DC52F99E">
      <w:numFmt w:val="bullet"/>
      <w:lvlText w:val="•"/>
      <w:lvlJc w:val="left"/>
      <w:pPr>
        <w:ind w:left="7236" w:hanging="345"/>
      </w:pPr>
      <w:rPr>
        <w:rFonts w:hint="default"/>
        <w:lang w:val="ru-RU" w:eastAsia="en-US" w:bidi="ar-SA"/>
      </w:rPr>
    </w:lvl>
    <w:lvl w:ilvl="8" w:tplc="ECF88EAA">
      <w:numFmt w:val="bullet"/>
      <w:lvlText w:val="•"/>
      <w:lvlJc w:val="left"/>
      <w:pPr>
        <w:ind w:left="8253" w:hanging="345"/>
      </w:pPr>
      <w:rPr>
        <w:rFonts w:hint="default"/>
        <w:lang w:val="ru-RU" w:eastAsia="en-US" w:bidi="ar-SA"/>
      </w:rPr>
    </w:lvl>
  </w:abstractNum>
  <w:abstractNum w:abstractNumId="15">
    <w:nsid w:val="718B3E2C"/>
    <w:multiLevelType w:val="hybridMultilevel"/>
    <w:tmpl w:val="DFAA0596"/>
    <w:lvl w:ilvl="0" w:tplc="99DACCDA">
      <w:start w:val="1"/>
      <w:numFmt w:val="decimal"/>
      <w:lvlText w:val="%1)"/>
      <w:lvlJc w:val="left"/>
      <w:pPr>
        <w:ind w:left="113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26636">
      <w:numFmt w:val="bullet"/>
      <w:lvlText w:val="•"/>
      <w:lvlJc w:val="left"/>
      <w:pPr>
        <w:ind w:left="1136" w:hanging="345"/>
      </w:pPr>
      <w:rPr>
        <w:rFonts w:hint="default"/>
        <w:lang w:val="ru-RU" w:eastAsia="en-US" w:bidi="ar-SA"/>
      </w:rPr>
    </w:lvl>
    <w:lvl w:ilvl="2" w:tplc="91308224">
      <w:numFmt w:val="bullet"/>
      <w:lvlText w:val="•"/>
      <w:lvlJc w:val="left"/>
      <w:pPr>
        <w:ind w:left="2153" w:hanging="345"/>
      </w:pPr>
      <w:rPr>
        <w:rFonts w:hint="default"/>
        <w:lang w:val="ru-RU" w:eastAsia="en-US" w:bidi="ar-SA"/>
      </w:rPr>
    </w:lvl>
    <w:lvl w:ilvl="3" w:tplc="26864290">
      <w:numFmt w:val="bullet"/>
      <w:lvlText w:val="•"/>
      <w:lvlJc w:val="left"/>
      <w:pPr>
        <w:ind w:left="3169" w:hanging="345"/>
      </w:pPr>
      <w:rPr>
        <w:rFonts w:hint="default"/>
        <w:lang w:val="ru-RU" w:eastAsia="en-US" w:bidi="ar-SA"/>
      </w:rPr>
    </w:lvl>
    <w:lvl w:ilvl="4" w:tplc="0FF47664">
      <w:numFmt w:val="bullet"/>
      <w:lvlText w:val="•"/>
      <w:lvlJc w:val="left"/>
      <w:pPr>
        <w:ind w:left="4186" w:hanging="345"/>
      </w:pPr>
      <w:rPr>
        <w:rFonts w:hint="default"/>
        <w:lang w:val="ru-RU" w:eastAsia="en-US" w:bidi="ar-SA"/>
      </w:rPr>
    </w:lvl>
    <w:lvl w:ilvl="5" w:tplc="4808C780">
      <w:numFmt w:val="bullet"/>
      <w:lvlText w:val="•"/>
      <w:lvlJc w:val="left"/>
      <w:pPr>
        <w:ind w:left="5203" w:hanging="345"/>
      </w:pPr>
      <w:rPr>
        <w:rFonts w:hint="default"/>
        <w:lang w:val="ru-RU" w:eastAsia="en-US" w:bidi="ar-SA"/>
      </w:rPr>
    </w:lvl>
    <w:lvl w:ilvl="6" w:tplc="176CE39E">
      <w:numFmt w:val="bullet"/>
      <w:lvlText w:val="•"/>
      <w:lvlJc w:val="left"/>
      <w:pPr>
        <w:ind w:left="6219" w:hanging="345"/>
      </w:pPr>
      <w:rPr>
        <w:rFonts w:hint="default"/>
        <w:lang w:val="ru-RU" w:eastAsia="en-US" w:bidi="ar-SA"/>
      </w:rPr>
    </w:lvl>
    <w:lvl w:ilvl="7" w:tplc="DC52F99E">
      <w:numFmt w:val="bullet"/>
      <w:lvlText w:val="•"/>
      <w:lvlJc w:val="left"/>
      <w:pPr>
        <w:ind w:left="7236" w:hanging="345"/>
      </w:pPr>
      <w:rPr>
        <w:rFonts w:hint="default"/>
        <w:lang w:val="ru-RU" w:eastAsia="en-US" w:bidi="ar-SA"/>
      </w:rPr>
    </w:lvl>
    <w:lvl w:ilvl="8" w:tplc="ECF88EAA">
      <w:numFmt w:val="bullet"/>
      <w:lvlText w:val="•"/>
      <w:lvlJc w:val="left"/>
      <w:pPr>
        <w:ind w:left="8253" w:hanging="345"/>
      </w:pPr>
      <w:rPr>
        <w:rFonts w:hint="default"/>
        <w:lang w:val="ru-RU" w:eastAsia="en-US" w:bidi="ar-SA"/>
      </w:rPr>
    </w:lvl>
  </w:abstractNum>
  <w:abstractNum w:abstractNumId="16">
    <w:nsid w:val="7A5570D8"/>
    <w:multiLevelType w:val="hybridMultilevel"/>
    <w:tmpl w:val="07A48CC8"/>
    <w:lvl w:ilvl="0" w:tplc="834EDD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47A5"/>
    <w:rsid w:val="00002C11"/>
    <w:rsid w:val="00021815"/>
    <w:rsid w:val="00023168"/>
    <w:rsid w:val="0003336D"/>
    <w:rsid w:val="00037726"/>
    <w:rsid w:val="00045F54"/>
    <w:rsid w:val="00052685"/>
    <w:rsid w:val="0006574E"/>
    <w:rsid w:val="00065E63"/>
    <w:rsid w:val="000830F7"/>
    <w:rsid w:val="00084F85"/>
    <w:rsid w:val="000B0106"/>
    <w:rsid w:val="000B0CFA"/>
    <w:rsid w:val="000D2791"/>
    <w:rsid w:val="000D762F"/>
    <w:rsid w:val="000E544E"/>
    <w:rsid w:val="000F153C"/>
    <w:rsid w:val="000F6B79"/>
    <w:rsid w:val="0010434C"/>
    <w:rsid w:val="00106C8C"/>
    <w:rsid w:val="00110C72"/>
    <w:rsid w:val="001133CF"/>
    <w:rsid w:val="00117175"/>
    <w:rsid w:val="0012665F"/>
    <w:rsid w:val="001351DA"/>
    <w:rsid w:val="001472F3"/>
    <w:rsid w:val="001626D1"/>
    <w:rsid w:val="00170B4C"/>
    <w:rsid w:val="00172551"/>
    <w:rsid w:val="001727AA"/>
    <w:rsid w:val="00175936"/>
    <w:rsid w:val="001877CC"/>
    <w:rsid w:val="00190ABE"/>
    <w:rsid w:val="00192353"/>
    <w:rsid w:val="001B2D25"/>
    <w:rsid w:val="001F276D"/>
    <w:rsid w:val="00210679"/>
    <w:rsid w:val="002121CB"/>
    <w:rsid w:val="00214577"/>
    <w:rsid w:val="0023405F"/>
    <w:rsid w:val="00235FDB"/>
    <w:rsid w:val="0024188E"/>
    <w:rsid w:val="0024351A"/>
    <w:rsid w:val="00252F85"/>
    <w:rsid w:val="00265351"/>
    <w:rsid w:val="00276EF5"/>
    <w:rsid w:val="002812C2"/>
    <w:rsid w:val="002942FF"/>
    <w:rsid w:val="002B184B"/>
    <w:rsid w:val="002B40C5"/>
    <w:rsid w:val="002B65BE"/>
    <w:rsid w:val="002C1FBA"/>
    <w:rsid w:val="002E7B74"/>
    <w:rsid w:val="002E7B82"/>
    <w:rsid w:val="002F0508"/>
    <w:rsid w:val="002F40B9"/>
    <w:rsid w:val="0030159A"/>
    <w:rsid w:val="0030714A"/>
    <w:rsid w:val="00337AD5"/>
    <w:rsid w:val="0034191A"/>
    <w:rsid w:val="003732BF"/>
    <w:rsid w:val="003875FF"/>
    <w:rsid w:val="003A4D96"/>
    <w:rsid w:val="003E1DC2"/>
    <w:rsid w:val="003F4FCE"/>
    <w:rsid w:val="003F6A28"/>
    <w:rsid w:val="004013B0"/>
    <w:rsid w:val="00402740"/>
    <w:rsid w:val="00414C67"/>
    <w:rsid w:val="00424C75"/>
    <w:rsid w:val="00460CBC"/>
    <w:rsid w:val="00460F31"/>
    <w:rsid w:val="00461034"/>
    <w:rsid w:val="004624AC"/>
    <w:rsid w:val="00462EA5"/>
    <w:rsid w:val="004678FA"/>
    <w:rsid w:val="004E6B39"/>
    <w:rsid w:val="004F4F22"/>
    <w:rsid w:val="00504DF3"/>
    <w:rsid w:val="00505645"/>
    <w:rsid w:val="00511EEE"/>
    <w:rsid w:val="0051562A"/>
    <w:rsid w:val="0053114A"/>
    <w:rsid w:val="005315DA"/>
    <w:rsid w:val="005317A2"/>
    <w:rsid w:val="005334D4"/>
    <w:rsid w:val="00553516"/>
    <w:rsid w:val="005569E9"/>
    <w:rsid w:val="00580535"/>
    <w:rsid w:val="00584564"/>
    <w:rsid w:val="005A0AFD"/>
    <w:rsid w:val="005B7C98"/>
    <w:rsid w:val="005E0440"/>
    <w:rsid w:val="005E3B1E"/>
    <w:rsid w:val="005F127E"/>
    <w:rsid w:val="006009FA"/>
    <w:rsid w:val="006114A8"/>
    <w:rsid w:val="00611825"/>
    <w:rsid w:val="00626FBD"/>
    <w:rsid w:val="006351F9"/>
    <w:rsid w:val="00644C8E"/>
    <w:rsid w:val="00646D82"/>
    <w:rsid w:val="00653D26"/>
    <w:rsid w:val="0067131E"/>
    <w:rsid w:val="006A3093"/>
    <w:rsid w:val="006B4C4C"/>
    <w:rsid w:val="006C339B"/>
    <w:rsid w:val="0071491D"/>
    <w:rsid w:val="0072309F"/>
    <w:rsid w:val="00745288"/>
    <w:rsid w:val="007722BC"/>
    <w:rsid w:val="0077277F"/>
    <w:rsid w:val="00776744"/>
    <w:rsid w:val="007769C3"/>
    <w:rsid w:val="00783316"/>
    <w:rsid w:val="0078364D"/>
    <w:rsid w:val="00792908"/>
    <w:rsid w:val="007A62EE"/>
    <w:rsid w:val="007C0EFF"/>
    <w:rsid w:val="007C16FD"/>
    <w:rsid w:val="007D42DF"/>
    <w:rsid w:val="008216FF"/>
    <w:rsid w:val="00824D0E"/>
    <w:rsid w:val="0082777C"/>
    <w:rsid w:val="00827D33"/>
    <w:rsid w:val="0083300A"/>
    <w:rsid w:val="0084591F"/>
    <w:rsid w:val="00874BB3"/>
    <w:rsid w:val="00877A00"/>
    <w:rsid w:val="00894603"/>
    <w:rsid w:val="008A0476"/>
    <w:rsid w:val="008A7F42"/>
    <w:rsid w:val="008D2F5C"/>
    <w:rsid w:val="008F2025"/>
    <w:rsid w:val="008F59C2"/>
    <w:rsid w:val="00900852"/>
    <w:rsid w:val="009442C4"/>
    <w:rsid w:val="00954EF6"/>
    <w:rsid w:val="0096374B"/>
    <w:rsid w:val="009751DE"/>
    <w:rsid w:val="0099211E"/>
    <w:rsid w:val="00993306"/>
    <w:rsid w:val="009A6EC2"/>
    <w:rsid w:val="009B2C61"/>
    <w:rsid w:val="009B527B"/>
    <w:rsid w:val="009C677B"/>
    <w:rsid w:val="009D33E6"/>
    <w:rsid w:val="009E3E59"/>
    <w:rsid w:val="009E6CF0"/>
    <w:rsid w:val="00A04303"/>
    <w:rsid w:val="00A170BB"/>
    <w:rsid w:val="00A17A68"/>
    <w:rsid w:val="00A26951"/>
    <w:rsid w:val="00A44CD6"/>
    <w:rsid w:val="00A909F0"/>
    <w:rsid w:val="00A92AE0"/>
    <w:rsid w:val="00A972CB"/>
    <w:rsid w:val="00AA1519"/>
    <w:rsid w:val="00AB0BEA"/>
    <w:rsid w:val="00AD6A18"/>
    <w:rsid w:val="00B1237D"/>
    <w:rsid w:val="00B12973"/>
    <w:rsid w:val="00B4298A"/>
    <w:rsid w:val="00B437DD"/>
    <w:rsid w:val="00B51C17"/>
    <w:rsid w:val="00B57558"/>
    <w:rsid w:val="00B6047C"/>
    <w:rsid w:val="00B843BB"/>
    <w:rsid w:val="00B93632"/>
    <w:rsid w:val="00BA61AD"/>
    <w:rsid w:val="00BC7F58"/>
    <w:rsid w:val="00BE1BFD"/>
    <w:rsid w:val="00BE4516"/>
    <w:rsid w:val="00BF47A5"/>
    <w:rsid w:val="00C06C66"/>
    <w:rsid w:val="00C11933"/>
    <w:rsid w:val="00C13BEF"/>
    <w:rsid w:val="00C61D9C"/>
    <w:rsid w:val="00C629EF"/>
    <w:rsid w:val="00C70873"/>
    <w:rsid w:val="00C743E2"/>
    <w:rsid w:val="00C8192A"/>
    <w:rsid w:val="00C82EC7"/>
    <w:rsid w:val="00C85C8B"/>
    <w:rsid w:val="00C935DC"/>
    <w:rsid w:val="00CB217D"/>
    <w:rsid w:val="00CB4395"/>
    <w:rsid w:val="00CB4E94"/>
    <w:rsid w:val="00CD327C"/>
    <w:rsid w:val="00CE774A"/>
    <w:rsid w:val="00CE7845"/>
    <w:rsid w:val="00D20586"/>
    <w:rsid w:val="00D20F4F"/>
    <w:rsid w:val="00D349F7"/>
    <w:rsid w:val="00D358D5"/>
    <w:rsid w:val="00D37FEE"/>
    <w:rsid w:val="00D4458A"/>
    <w:rsid w:val="00D6764E"/>
    <w:rsid w:val="00D8499D"/>
    <w:rsid w:val="00D92E9D"/>
    <w:rsid w:val="00D937E1"/>
    <w:rsid w:val="00D96177"/>
    <w:rsid w:val="00DB37A6"/>
    <w:rsid w:val="00DC2741"/>
    <w:rsid w:val="00DE4B67"/>
    <w:rsid w:val="00DE7E28"/>
    <w:rsid w:val="00DF3E1A"/>
    <w:rsid w:val="00E0356E"/>
    <w:rsid w:val="00E05E44"/>
    <w:rsid w:val="00E52C92"/>
    <w:rsid w:val="00E57784"/>
    <w:rsid w:val="00E63ADC"/>
    <w:rsid w:val="00E71D9E"/>
    <w:rsid w:val="00E74D3C"/>
    <w:rsid w:val="00E81874"/>
    <w:rsid w:val="00E86CAA"/>
    <w:rsid w:val="00E97612"/>
    <w:rsid w:val="00ED60CA"/>
    <w:rsid w:val="00ED620A"/>
    <w:rsid w:val="00ED6A81"/>
    <w:rsid w:val="00EE3FC2"/>
    <w:rsid w:val="00EF4E17"/>
    <w:rsid w:val="00EF6BE9"/>
    <w:rsid w:val="00EF7E56"/>
    <w:rsid w:val="00F21F27"/>
    <w:rsid w:val="00F22ECF"/>
    <w:rsid w:val="00F34357"/>
    <w:rsid w:val="00F42C24"/>
    <w:rsid w:val="00F54015"/>
    <w:rsid w:val="00F6352D"/>
    <w:rsid w:val="00F72F54"/>
    <w:rsid w:val="00F81279"/>
    <w:rsid w:val="00F85208"/>
    <w:rsid w:val="00F94EAD"/>
    <w:rsid w:val="00F96EA8"/>
    <w:rsid w:val="00FA05A3"/>
    <w:rsid w:val="00FA087C"/>
    <w:rsid w:val="00FA7222"/>
    <w:rsid w:val="00FB111B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E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37A6"/>
    <w:pPr>
      <w:ind w:left="3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7A6"/>
    <w:rPr>
      <w:sz w:val="28"/>
      <w:szCs w:val="28"/>
    </w:rPr>
  </w:style>
  <w:style w:type="paragraph" w:styleId="a4">
    <w:name w:val="List Paragraph"/>
    <w:basedOn w:val="a"/>
    <w:uiPriority w:val="1"/>
    <w:qFormat/>
    <w:rsid w:val="00DB37A6"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rsid w:val="00DB37A6"/>
  </w:style>
  <w:style w:type="character" w:styleId="a5">
    <w:name w:val="Hyperlink"/>
    <w:basedOn w:val="a0"/>
    <w:uiPriority w:val="99"/>
    <w:unhideWhenUsed/>
    <w:rsid w:val="001877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7CC"/>
    <w:rPr>
      <w:color w:val="800080" w:themeColor="followedHyperlink"/>
      <w:u w:val="single"/>
    </w:rPr>
  </w:style>
  <w:style w:type="paragraph" w:customStyle="1" w:styleId="Default">
    <w:name w:val="Default"/>
    <w:rsid w:val="001877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F42C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3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02C11"/>
  </w:style>
  <w:style w:type="paragraph" w:customStyle="1" w:styleId="c1">
    <w:name w:val="c1"/>
    <w:basedOn w:val="a"/>
    <w:rsid w:val="00235F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"/>
    <w:rsid w:val="00235F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3F4FC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4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E1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F4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E17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37A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7A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ad112.ru/DOC/2018_1/metod-posobie_ehffektivnye_formy_s_semej.pdf" TargetMode="External"/><Relationship Id="rId18" Type="http://schemas.openxmlformats.org/officeDocument/2006/relationships/hyperlink" Target="http://&#1096;&#1082;&#1086;&#1083;&#1072;17.&#1086;&#1084;&#1089;&#1082;-&#1086;&#1073;&#1088;.&#1088;&#1092;/wp-content/uploads/2022/10/metodicheskoe-posobie-shherbacheva-t.a.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96;&#1082;&#1086;&#1083;&#1072;17.&#1086;&#1084;&#1089;&#1082;-&#1086;&#1073;&#1088;.&#1088;&#1092;/" TargetMode="External"/><Relationship Id="rId12" Type="http://schemas.openxmlformats.org/officeDocument/2006/relationships/hyperlink" Target="https://events.prosv.ru/uploads/2022/01/additions/Ygy0exiYYPvCFeAJVeG6Qotwd27pjibwAq3tWSdC.pdf" TargetMode="External"/><Relationship Id="rId17" Type="http://schemas.openxmlformats.org/officeDocument/2006/relationships/hyperlink" Target="http://xn--17-6kc3bfr2e.xn----btbzhjdpd.xn--p1ai/wp-content/uploads/2022/10/metodicheskoe-posobie-shherbacheva-t.a.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yandex.ru/docs/view?url=ya-browser%3A%2F%2F4DT1uXEPRrJRXlUFoewruNsRZwDrMB1DYXlM6lAJUEUDD54QZe4ktj84toOAxrMd3Ob1qp6mRiEWLDzwU5rDYWaJcFJOva0_E6iLBWKI2yJTKE2Qr-gOHun6nYznyWXoYU9pviL1PmTXfgUDYcjvEg%3D%3D%3Fsign%3Dthrx62TW4ei4ceUa0eKdxFYQSABqfunul0IYmwWBgMA%3D&amp;name=regionalnyj-etap-mezhdunarodnoj-yarmarki-2022-soczialno-pedagogicheskih-innovaczij-shherbacheva-t.a.-sosh-17-1.pptx&amp;nosw=1" TargetMode="External"/><Relationship Id="rId20" Type="http://schemas.openxmlformats.org/officeDocument/2006/relationships/hyperlink" Target="https://disk.yandex.ru/i/KimXzhwSRHWJ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xn--17-6kc3bfr2e.xn----btbzhjdpd.xn--p1ai/wp-content/uploads/2022/10/regionalnyj-etap-mezhdunarodnoj-yarmarki-2022-soczialno-pedagogicheskih-innovaczij-shherbacheva-t.a.-sosh-17-1.ppt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isk.yandex.ru/i/RnkpT__6wSGQ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&#1080;&#1085;&#1089;&#1090;&#1080;&#1090;&#1091;&#1090;&#1074;&#1086;&#1089;&#1087;&#1080;&#1090;&#1072;&#1085;&#1080;&#1103;.&#1088;&#1092;/upload/iblock/f2a/7qka1f37skc8wlsyowun6y7uof656t1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16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22.03.2019 N 21н"Об утверждении Порядка формирования и функционирования инновационной инфраструктуры в системе образования"(Зарегистрировано в Минюсте России 09.08.2019 N 55531)</vt:lpstr>
    </vt:vector>
  </TitlesOfParts>
  <Company>Hewlett-Packard</Company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22.03.2019 N 21н"Об утверждении Порядка формирования и функционирования инновационной инфраструктуры в системе образования"(Зарегистрировано в Минюсте России 09.08.2019 N 55531)</dc:title>
  <dc:creator>user</dc:creator>
  <cp:lastModifiedBy>User</cp:lastModifiedBy>
  <cp:revision>38</cp:revision>
  <cp:lastPrinted>2023-01-25T04:53:00Z</cp:lastPrinted>
  <dcterms:created xsi:type="dcterms:W3CDTF">2023-01-12T07:59:00Z</dcterms:created>
  <dcterms:modified xsi:type="dcterms:W3CDTF">2023-11-14T08:21:00Z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