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A2" w:rsidRDefault="001944A2" w:rsidP="004A284F">
      <w:pPr>
        <w:spacing w:before="0" w:before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44A2" w:rsidRPr="001944A2" w:rsidRDefault="001944A2" w:rsidP="004706E5">
      <w:pPr>
        <w:spacing w:before="0" w:beforeAutospacing="0" w:line="360" w:lineRule="auto"/>
        <w:ind w:left="2840" w:hanging="2414"/>
        <w:jc w:val="center"/>
        <w:rPr>
          <w:rFonts w:ascii="Times New Roman" w:hAnsi="Times New Roman"/>
          <w:sz w:val="28"/>
          <w:szCs w:val="28"/>
          <w:u w:val="single"/>
        </w:rPr>
      </w:pPr>
      <w:r w:rsidRPr="001944A2">
        <w:rPr>
          <w:rFonts w:ascii="Times New Roman" w:hAnsi="Times New Roman"/>
          <w:b/>
          <w:bCs/>
          <w:sz w:val="28"/>
          <w:szCs w:val="28"/>
          <w:u w:val="single"/>
        </w:rPr>
        <w:t>Описание образовательной программы</w:t>
      </w:r>
    </w:p>
    <w:p w:rsidR="001944A2" w:rsidRPr="001944A2" w:rsidRDefault="001944A2" w:rsidP="004706E5">
      <w:pPr>
        <w:spacing w:before="0" w:beforeAutospacing="0" w:line="360" w:lineRule="auto"/>
        <w:ind w:left="2840" w:hanging="2414"/>
        <w:jc w:val="center"/>
        <w:rPr>
          <w:rFonts w:ascii="Times New Roman" w:hAnsi="Times New Roman"/>
          <w:sz w:val="28"/>
          <w:szCs w:val="28"/>
          <w:u w:val="single"/>
        </w:rPr>
      </w:pPr>
      <w:r w:rsidRPr="001944A2">
        <w:rPr>
          <w:rFonts w:ascii="Times New Roman" w:hAnsi="Times New Roman"/>
          <w:b/>
          <w:bCs/>
          <w:sz w:val="28"/>
          <w:szCs w:val="28"/>
          <w:u w:val="single"/>
        </w:rPr>
        <w:t>БОУ г. Омска «Средняя общеобразовательная школа № 17»</w:t>
      </w:r>
    </w:p>
    <w:p w:rsidR="001944A2" w:rsidRPr="001944A2" w:rsidRDefault="001944A2" w:rsidP="004706E5">
      <w:pPr>
        <w:tabs>
          <w:tab w:val="left" w:pos="142"/>
          <w:tab w:val="left" w:pos="4220"/>
          <w:tab w:val="left" w:pos="5260"/>
          <w:tab w:val="left" w:pos="7260"/>
          <w:tab w:val="left" w:pos="7371"/>
        </w:tabs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Образовательная</w:t>
      </w:r>
      <w:r w:rsidRPr="004706E5">
        <w:rPr>
          <w:rFonts w:ascii="Times New Roman" w:hAnsi="Times New Roman"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программа</w:t>
      </w:r>
      <w:r w:rsidRPr="004706E5">
        <w:rPr>
          <w:rFonts w:ascii="Times New Roman" w:hAnsi="Times New Roman"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БОУ г. Омска «Средняя общеобразовательная школа № 17» разработанная творческой группой педагогов, является</w:t>
      </w:r>
      <w:r w:rsidRPr="004706E5">
        <w:rPr>
          <w:rFonts w:ascii="Times New Roman" w:hAnsi="Times New Roman"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нормативным</w:t>
      </w:r>
      <w:r w:rsidR="004706E5">
        <w:rPr>
          <w:rFonts w:ascii="Times New Roman" w:hAnsi="Times New Roman"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документом</w:t>
      </w:r>
      <w:r w:rsidRPr="004706E5">
        <w:rPr>
          <w:rFonts w:ascii="Times New Roman" w:hAnsi="Times New Roman"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учреждения,</w:t>
      </w:r>
      <w:r w:rsidRPr="004706E5">
        <w:rPr>
          <w:rFonts w:ascii="Times New Roman" w:hAnsi="Times New Roman"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регламентирующем</w:t>
      </w:r>
      <w:r w:rsidRPr="004706E5">
        <w:rPr>
          <w:rFonts w:ascii="Times New Roman" w:hAnsi="Times New Roman"/>
          <w:sz w:val="28"/>
          <w:szCs w:val="28"/>
        </w:rPr>
        <w:t xml:space="preserve"> особенности </w:t>
      </w:r>
      <w:r w:rsidRPr="001944A2">
        <w:rPr>
          <w:rFonts w:ascii="Times New Roman" w:hAnsi="Times New Roman"/>
          <w:sz w:val="28"/>
          <w:szCs w:val="28"/>
        </w:rPr>
        <w:t>организационно-педагогических</w:t>
      </w:r>
      <w:r w:rsidRPr="001944A2">
        <w:rPr>
          <w:rFonts w:ascii="Times New Roman" w:hAnsi="Times New Roman"/>
          <w:sz w:val="28"/>
          <w:szCs w:val="28"/>
        </w:rPr>
        <w:tab/>
        <w:t>условий</w:t>
      </w:r>
      <w:r w:rsidRPr="004706E5">
        <w:rPr>
          <w:rFonts w:ascii="Times New Roman" w:hAnsi="Times New Roman"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с</w:t>
      </w:r>
      <w:r w:rsidRPr="004706E5">
        <w:rPr>
          <w:rFonts w:ascii="Times New Roman" w:hAnsi="Times New Roman"/>
          <w:sz w:val="28"/>
          <w:szCs w:val="28"/>
        </w:rPr>
        <w:t xml:space="preserve"> содержанием деятельности </w:t>
      </w:r>
      <w:r w:rsidRPr="001944A2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4706E5">
        <w:rPr>
          <w:rFonts w:ascii="Times New Roman" w:hAnsi="Times New Roman"/>
          <w:sz w:val="28"/>
          <w:szCs w:val="28"/>
        </w:rPr>
        <w:t xml:space="preserve"> по </w:t>
      </w:r>
      <w:r w:rsidR="004706E5">
        <w:rPr>
          <w:rFonts w:ascii="Times New Roman" w:hAnsi="Times New Roman"/>
          <w:sz w:val="28"/>
          <w:szCs w:val="28"/>
        </w:rPr>
        <w:t xml:space="preserve">реализации </w:t>
      </w:r>
      <w:r w:rsidRPr="001944A2">
        <w:rPr>
          <w:rFonts w:ascii="Times New Roman" w:hAnsi="Times New Roman"/>
          <w:sz w:val="28"/>
          <w:szCs w:val="28"/>
        </w:rPr>
        <w:t>федерального</w:t>
      </w:r>
      <w:r w:rsidRPr="004706E5">
        <w:rPr>
          <w:rFonts w:ascii="Times New Roman" w:hAnsi="Times New Roman"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государственного</w:t>
      </w:r>
      <w:r w:rsidRPr="004706E5">
        <w:rPr>
          <w:rFonts w:ascii="Times New Roman" w:hAnsi="Times New Roman"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образовательного стандарта и федерального компонента государственного образовательного стандарта.</w:t>
      </w:r>
    </w:p>
    <w:p w:rsidR="001944A2" w:rsidRPr="001944A2" w:rsidRDefault="001944A2" w:rsidP="004706E5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Образовательная программа разработана с учетом типа и вида образовательного</w:t>
      </w:r>
      <w:r w:rsidR="004A284F" w:rsidRPr="004706E5">
        <w:rPr>
          <w:rFonts w:ascii="Times New Roman" w:hAnsi="Times New Roman"/>
          <w:sz w:val="28"/>
          <w:szCs w:val="28"/>
        </w:rPr>
        <w:t xml:space="preserve"> учреждения, запросов и образовательных потребностей воспитанников, учащихся и их родителей (законных представителей) и является документом, обеспечивающим единство образовательного пространства и достижения планируемых результатов дошкольного и общего образования.</w:t>
      </w:r>
    </w:p>
    <w:p w:rsidR="004A284F" w:rsidRPr="001944A2" w:rsidRDefault="004A284F" w:rsidP="004706E5">
      <w:pPr>
        <w:spacing w:before="0" w:beforeAutospacing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944A2">
        <w:rPr>
          <w:rFonts w:ascii="Times New Roman" w:hAnsi="Times New Roman"/>
          <w:b/>
          <w:sz w:val="28"/>
          <w:szCs w:val="28"/>
        </w:rPr>
        <w:t>В БОУ г. Омска «Средняя общеобразовательная школа № 17» реализуются:</w:t>
      </w:r>
    </w:p>
    <w:p w:rsidR="004A284F" w:rsidRPr="001944A2" w:rsidRDefault="004A284F" w:rsidP="004706E5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-</w:t>
      </w:r>
      <w:r w:rsidRPr="004706E5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образования, разработанная на основе требований федерального государственного образовательного стандарта дошкольного образования (ФГОС ДО).</w:t>
      </w:r>
    </w:p>
    <w:p w:rsidR="004A284F" w:rsidRPr="001944A2" w:rsidRDefault="004A284F" w:rsidP="004706E5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-основная образовательная программа начального общего образования, разработанная на основе требований ФГОС (1-4 классы);</w:t>
      </w:r>
    </w:p>
    <w:p w:rsidR="004A284F" w:rsidRPr="001944A2" w:rsidRDefault="004A284F" w:rsidP="004706E5">
      <w:pPr>
        <w:spacing w:before="0" w:beforeAutospacing="0" w:line="360" w:lineRule="auto"/>
        <w:ind w:right="320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-основная образовательная программа основного общего образования, разработанная на основе требований ФГОС (5-9 классы);</w:t>
      </w:r>
    </w:p>
    <w:p w:rsidR="004A284F" w:rsidRPr="004706E5" w:rsidRDefault="004A284F" w:rsidP="004706E5">
      <w:pPr>
        <w:spacing w:before="0" w:beforeAutospacing="0" w:line="360" w:lineRule="auto"/>
        <w:ind w:right="420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-основная образовательная программа среднего общего образования, разработанная на основе требований ФГОС (10-11 классы).</w:t>
      </w:r>
    </w:p>
    <w:p w:rsidR="004A284F" w:rsidRDefault="004A284F" w:rsidP="004706E5">
      <w:pPr>
        <w:spacing w:before="0" w:beforeAutospacing="0" w:line="360" w:lineRule="auto"/>
        <w:ind w:left="980" w:right="420" w:hanging="357"/>
        <w:rPr>
          <w:rFonts w:ascii="Times New Roman" w:hAnsi="Times New Roman"/>
          <w:sz w:val="28"/>
          <w:szCs w:val="28"/>
        </w:rPr>
      </w:pPr>
    </w:p>
    <w:p w:rsidR="004706E5" w:rsidRDefault="004706E5" w:rsidP="004706E5">
      <w:pPr>
        <w:spacing w:before="0" w:beforeAutospacing="0" w:line="360" w:lineRule="auto"/>
        <w:ind w:left="980" w:right="420" w:hanging="357"/>
        <w:rPr>
          <w:rFonts w:ascii="Times New Roman" w:hAnsi="Times New Roman"/>
          <w:sz w:val="28"/>
          <w:szCs w:val="28"/>
        </w:rPr>
      </w:pPr>
    </w:p>
    <w:p w:rsidR="004706E5" w:rsidRDefault="004706E5" w:rsidP="004706E5">
      <w:pPr>
        <w:spacing w:before="0" w:beforeAutospacing="0" w:line="360" w:lineRule="auto"/>
        <w:ind w:left="980" w:right="420" w:hanging="357"/>
        <w:rPr>
          <w:rFonts w:ascii="Times New Roman" w:hAnsi="Times New Roman"/>
          <w:sz w:val="28"/>
          <w:szCs w:val="28"/>
        </w:rPr>
      </w:pPr>
    </w:p>
    <w:p w:rsidR="004706E5" w:rsidRPr="004706E5" w:rsidRDefault="004706E5" w:rsidP="004706E5">
      <w:pPr>
        <w:spacing w:before="0" w:beforeAutospacing="0" w:line="360" w:lineRule="auto"/>
        <w:ind w:left="980" w:right="420" w:hanging="357"/>
        <w:rPr>
          <w:rFonts w:ascii="Times New Roman" w:hAnsi="Times New Roman"/>
          <w:sz w:val="28"/>
          <w:szCs w:val="28"/>
        </w:rPr>
      </w:pPr>
    </w:p>
    <w:p w:rsidR="004A284F" w:rsidRPr="004706E5" w:rsidRDefault="004A284F" w:rsidP="004706E5">
      <w:pPr>
        <w:spacing w:before="0" w:beforeAutospacing="0" w:line="360" w:lineRule="auto"/>
        <w:ind w:left="980" w:right="420" w:hanging="3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6E5">
        <w:rPr>
          <w:rFonts w:ascii="Times New Roman" w:hAnsi="Times New Roman"/>
          <w:b/>
          <w:sz w:val="28"/>
          <w:szCs w:val="28"/>
          <w:u w:val="single"/>
        </w:rPr>
        <w:lastRenderedPageBreak/>
        <w:t>Описание основной образовательной программы дошкольного образования</w:t>
      </w:r>
    </w:p>
    <w:p w:rsidR="004A284F" w:rsidRPr="004706E5" w:rsidRDefault="004A284F" w:rsidP="004706E5">
      <w:pPr>
        <w:spacing w:before="0" w:beforeAutospacing="0" w:line="360" w:lineRule="auto"/>
        <w:ind w:left="980" w:right="420" w:hanging="3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6E5">
        <w:rPr>
          <w:rFonts w:ascii="Times New Roman" w:hAnsi="Times New Roman"/>
          <w:b/>
          <w:sz w:val="28"/>
          <w:szCs w:val="28"/>
          <w:u w:val="single"/>
        </w:rPr>
        <w:t>БОУ г. Омска «Средняя общеобразовательная школа № 17»</w:t>
      </w:r>
    </w:p>
    <w:p w:rsidR="004A284F" w:rsidRPr="004706E5" w:rsidRDefault="004A284F" w:rsidP="004706E5">
      <w:pPr>
        <w:spacing w:before="0" w:beforeAutospacing="0" w:line="360" w:lineRule="auto"/>
        <w:ind w:left="-142" w:right="-57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 xml:space="preserve">Программа включает </w:t>
      </w:r>
      <w:r w:rsidRPr="004706E5">
        <w:rPr>
          <w:rFonts w:ascii="Times New Roman" w:hAnsi="Times New Roman"/>
          <w:b/>
          <w:sz w:val="28"/>
          <w:szCs w:val="28"/>
        </w:rPr>
        <w:t xml:space="preserve">обязательную часть и часть, формируемую участниками образовательных отношений. </w:t>
      </w:r>
      <w:r w:rsidRPr="004706E5">
        <w:rPr>
          <w:rFonts w:ascii="Times New Roman" w:hAnsi="Times New Roman"/>
          <w:sz w:val="28"/>
          <w:szCs w:val="28"/>
        </w:rPr>
        <w:t xml:space="preserve">Обе части являются взаимодополняющими и необходимыми с точки зрения реализации требований ФГОС ДО. Обязательная часть Программы разработана на основе УМК «От рождения до школы» под редакцией Н.Е. </w:t>
      </w:r>
      <w:proofErr w:type="spellStart"/>
      <w:r w:rsidRPr="004706E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706E5">
        <w:rPr>
          <w:rFonts w:ascii="Times New Roman" w:hAnsi="Times New Roman"/>
          <w:sz w:val="28"/>
          <w:szCs w:val="28"/>
        </w:rPr>
        <w:t xml:space="preserve">, Т.С. Комаровой, М.А. Васильевой. Часть Программы, формируемая участниками образовательных отношений разработана на основе программы: Омское </w:t>
      </w:r>
      <w:proofErr w:type="spellStart"/>
      <w:r w:rsidRPr="004706E5">
        <w:rPr>
          <w:rFonts w:ascii="Times New Roman" w:hAnsi="Times New Roman"/>
          <w:sz w:val="28"/>
          <w:szCs w:val="28"/>
        </w:rPr>
        <w:t>Прииртышье</w:t>
      </w:r>
      <w:proofErr w:type="spellEnd"/>
      <w:r w:rsidRPr="004706E5">
        <w:rPr>
          <w:rFonts w:ascii="Times New Roman" w:hAnsi="Times New Roman"/>
          <w:sz w:val="28"/>
          <w:szCs w:val="28"/>
        </w:rPr>
        <w:t xml:space="preserve"> (программа для дошкольных образовательных организаций/ Борцова Л.В., Гаврилова Е.Н., </w:t>
      </w:r>
      <w:proofErr w:type="spellStart"/>
      <w:r w:rsidRPr="004706E5">
        <w:rPr>
          <w:rFonts w:ascii="Times New Roman" w:hAnsi="Times New Roman"/>
          <w:sz w:val="28"/>
          <w:szCs w:val="28"/>
        </w:rPr>
        <w:t>Зенова</w:t>
      </w:r>
      <w:proofErr w:type="spellEnd"/>
      <w:r w:rsidRPr="004706E5">
        <w:rPr>
          <w:rFonts w:ascii="Times New Roman" w:hAnsi="Times New Roman"/>
          <w:sz w:val="28"/>
          <w:szCs w:val="28"/>
        </w:rPr>
        <w:t xml:space="preserve"> М.В., Чернобай Т.А. и др.- Омск: БОУ ДПО «ИРООО», 2014г.)  с учетом приоритетного направления ФГОС ДО (приобщение детей к социокультурным нормам, традициям семьи, общества и государства с учетом этнокультурной ситуации развития детей) и с учетом образовательных потребностей родителей на основе их анкетирования. </w:t>
      </w:r>
    </w:p>
    <w:p w:rsidR="004A284F" w:rsidRPr="004706E5" w:rsidRDefault="004A284F" w:rsidP="004706E5">
      <w:pPr>
        <w:spacing w:before="0" w:beforeAutospacing="0" w:line="360" w:lineRule="auto"/>
        <w:ind w:left="-142" w:right="-57"/>
        <w:textAlignment w:val="baseline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 xml:space="preserve">Программа включает три основных раздела: </w:t>
      </w:r>
      <w:r w:rsidRPr="004706E5">
        <w:rPr>
          <w:rFonts w:ascii="Times New Roman" w:hAnsi="Times New Roman"/>
          <w:b/>
          <w:i/>
          <w:sz w:val="28"/>
          <w:szCs w:val="28"/>
        </w:rPr>
        <w:t>целевой, содержательный и организационный</w:t>
      </w:r>
      <w:r w:rsidRPr="004706E5">
        <w:rPr>
          <w:rFonts w:ascii="Times New Roman" w:hAnsi="Times New Roman"/>
          <w:sz w:val="28"/>
          <w:szCs w:val="28"/>
        </w:rPr>
        <w:t>, в каждом из которых отражается обязательная часть и часть, формируемая участниками образовательных отношений.</w:t>
      </w:r>
    </w:p>
    <w:p w:rsidR="004A284F" w:rsidRPr="004706E5" w:rsidRDefault="004A284F" w:rsidP="004706E5">
      <w:pPr>
        <w:spacing w:before="0" w:beforeAutospacing="0" w:line="360" w:lineRule="auto"/>
        <w:ind w:left="-142" w:right="-57"/>
        <w:textAlignment w:val="baseline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b/>
          <w:i/>
          <w:sz w:val="28"/>
          <w:szCs w:val="28"/>
        </w:rPr>
        <w:t>Целевой раздел</w:t>
      </w:r>
      <w:r w:rsidRPr="004706E5">
        <w:rPr>
          <w:rFonts w:ascii="Times New Roman" w:hAnsi="Times New Roman"/>
          <w:sz w:val="28"/>
          <w:szCs w:val="28"/>
        </w:rPr>
        <w:t xml:space="preserve"> включает в себя пояснительную записку и планируемые результаты освоения программы. Пояснительная записка раскрывает цели и задачи деятельности образовательного учреждения по реализации Программы дошкольного образования, принципы и подходы, значимые характеристики особенностей развития детей (с 2-7 лет).</w:t>
      </w:r>
    </w:p>
    <w:p w:rsidR="004A284F" w:rsidRPr="004706E5" w:rsidRDefault="004A284F" w:rsidP="004706E5">
      <w:pPr>
        <w:tabs>
          <w:tab w:val="left" w:pos="-284"/>
          <w:tab w:val="left" w:pos="709"/>
        </w:tabs>
        <w:autoSpaceDE w:val="0"/>
        <w:autoSpaceDN w:val="0"/>
        <w:adjustRightInd w:val="0"/>
        <w:spacing w:before="0" w:beforeAutospacing="0" w:line="360" w:lineRule="auto"/>
        <w:ind w:left="-142" w:right="-57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b/>
          <w:sz w:val="28"/>
          <w:szCs w:val="28"/>
        </w:rPr>
        <w:t>Целью Программы</w:t>
      </w:r>
      <w:r w:rsidRPr="004706E5">
        <w:rPr>
          <w:rFonts w:ascii="Times New Roman" w:hAnsi="Times New Roman"/>
          <w:sz w:val="28"/>
          <w:szCs w:val="28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left="-142" w:right="-57"/>
        <w:rPr>
          <w:rFonts w:ascii="Times New Roman" w:hAnsi="Times New Roman"/>
          <w:b/>
          <w:sz w:val="28"/>
          <w:szCs w:val="28"/>
        </w:rPr>
      </w:pPr>
      <w:r w:rsidRPr="004706E5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left="-142"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4A284F" w:rsidRPr="004706E5" w:rsidRDefault="004A284F" w:rsidP="004706E5">
      <w:pPr>
        <w:spacing w:before="0" w:beforeAutospacing="0" w:line="360" w:lineRule="auto"/>
        <w:ind w:right="-57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lastRenderedPageBreak/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A284F" w:rsidRPr="004706E5" w:rsidRDefault="004A284F" w:rsidP="004706E5">
      <w:pPr>
        <w:spacing w:before="0" w:beforeAutospacing="0" w:line="360" w:lineRule="auto"/>
        <w:ind w:right="-57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 xml:space="preserve">В соответствии с ФГОС ДО </w:t>
      </w:r>
      <w:r w:rsidRPr="004706E5">
        <w:rPr>
          <w:rFonts w:ascii="Times New Roman" w:hAnsi="Times New Roman"/>
          <w:b/>
          <w:sz w:val="28"/>
          <w:szCs w:val="28"/>
        </w:rPr>
        <w:t>Программа построена на следующих</w:t>
      </w:r>
      <w:r w:rsidRPr="004706E5">
        <w:rPr>
          <w:rFonts w:ascii="Times New Roman" w:hAnsi="Times New Roman"/>
          <w:sz w:val="28"/>
          <w:szCs w:val="28"/>
        </w:rPr>
        <w:t xml:space="preserve"> </w:t>
      </w:r>
      <w:r w:rsidRPr="004706E5">
        <w:rPr>
          <w:rFonts w:ascii="Times New Roman" w:hAnsi="Times New Roman"/>
          <w:b/>
          <w:sz w:val="28"/>
          <w:szCs w:val="28"/>
        </w:rPr>
        <w:t>принципах</w:t>
      </w:r>
      <w:r w:rsidRPr="004706E5">
        <w:rPr>
          <w:rFonts w:ascii="Times New Roman" w:hAnsi="Times New Roman"/>
          <w:sz w:val="28"/>
          <w:szCs w:val="28"/>
        </w:rPr>
        <w:t xml:space="preserve">: 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- 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lastRenderedPageBreak/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- сотрудничество Организации с семьей;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- 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- учет этнокультурной ситуации развития детей.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 xml:space="preserve">- поддержка разнообразия детства. 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 xml:space="preserve">Теоретическую основу Программы составляет </w:t>
      </w:r>
      <w:r w:rsidRPr="004706E5">
        <w:rPr>
          <w:rFonts w:ascii="Times New Roman" w:hAnsi="Times New Roman"/>
          <w:b/>
          <w:sz w:val="28"/>
          <w:szCs w:val="28"/>
        </w:rPr>
        <w:t>системно-</w:t>
      </w:r>
      <w:proofErr w:type="spellStart"/>
      <w:r w:rsidRPr="004706E5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4706E5">
        <w:rPr>
          <w:rFonts w:ascii="Times New Roman" w:hAnsi="Times New Roman"/>
          <w:b/>
          <w:sz w:val="28"/>
          <w:szCs w:val="28"/>
        </w:rPr>
        <w:t xml:space="preserve"> подход</w:t>
      </w:r>
      <w:r w:rsidRPr="004706E5">
        <w:rPr>
          <w:rFonts w:ascii="Times New Roman" w:hAnsi="Times New Roman"/>
          <w:sz w:val="28"/>
          <w:szCs w:val="28"/>
        </w:rPr>
        <w:t xml:space="preserve">, который предполагает, что средством становления и развития </w:t>
      </w:r>
      <w:proofErr w:type="spellStart"/>
      <w:r w:rsidRPr="004706E5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4706E5">
        <w:rPr>
          <w:rFonts w:ascii="Times New Roman" w:hAnsi="Times New Roman"/>
          <w:sz w:val="28"/>
          <w:szCs w:val="28"/>
        </w:rPr>
        <w:t xml:space="preserve"> ребенка является деятельность;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индивидуальных.</w:t>
      </w:r>
    </w:p>
    <w:p w:rsidR="004A284F" w:rsidRPr="004706E5" w:rsidRDefault="004A284F" w:rsidP="004706E5">
      <w:pPr>
        <w:pStyle w:val="a3"/>
        <w:spacing w:before="0" w:beforeAutospacing="0" w:line="360" w:lineRule="auto"/>
        <w:ind w:right="-57"/>
        <w:rPr>
          <w:rFonts w:ascii="Times New Roman" w:hAnsi="Times New Roman" w:cs="Times New Roman"/>
          <w:color w:val="333333"/>
          <w:sz w:val="28"/>
          <w:szCs w:val="28"/>
        </w:rPr>
      </w:pPr>
      <w:r w:rsidRPr="004706E5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</w:t>
      </w:r>
      <w:r w:rsidRPr="004706E5">
        <w:rPr>
          <w:rFonts w:ascii="Times New Roman" w:hAnsi="Times New Roman" w:cs="Times New Roman"/>
          <w:sz w:val="28"/>
          <w:szCs w:val="28"/>
        </w:rPr>
        <w:t xml:space="preserve"> представляет общее содержание Программы, обеспечивающее полноценное развитие личности детей в соответствии с пятью образовательными областями</w:t>
      </w:r>
      <w:r w:rsidRPr="004706E5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4706E5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 коммуникативное развитие, художественно-эстетическое развитие, физическое развитие.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 xml:space="preserve">Социально-коммуникативное  развитие 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 самостоятельности, целенаправленности  и </w:t>
      </w:r>
      <w:proofErr w:type="spellStart"/>
      <w:r w:rsidRPr="004706E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706E5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</w:t>
      </w:r>
      <w:r w:rsidRPr="004706E5">
        <w:rPr>
          <w:rFonts w:ascii="Times New Roman" w:hAnsi="Times New Roman"/>
          <w:sz w:val="28"/>
          <w:szCs w:val="28"/>
        </w:rPr>
        <w:lastRenderedPageBreak/>
        <w:t>сообществу детей и взрослых в дошкольном образовательном 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Познавательное  развитие  предполагает развитие интересов детей, любознательности 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 ее природы, многообразии стран и народов мира.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Художественно-эстетическое развитие 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A284F" w:rsidRPr="004706E5" w:rsidRDefault="004A284F" w:rsidP="004706E5">
      <w:pPr>
        <w:tabs>
          <w:tab w:val="left" w:pos="851"/>
        </w:tabs>
        <w:spacing w:before="0" w:beforeAutospacing="0" w:line="360" w:lineRule="auto"/>
        <w:ind w:right="-57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 xml:space="preserve">Физическое развитие  включает приобретение опыта в следующих видах деятельности детей: двигательной, в том числе связанной с выполнением </w:t>
      </w:r>
      <w:r w:rsidRPr="004706E5">
        <w:rPr>
          <w:rFonts w:ascii="Times New Roman" w:hAnsi="Times New Roman"/>
          <w:sz w:val="28"/>
          <w:szCs w:val="28"/>
        </w:rPr>
        <w:lastRenderedPageBreak/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706E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706E5">
        <w:rPr>
          <w:rFonts w:ascii="Times New Roman" w:hAnsi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 нормами и правилами ( в питании, двигательном режиме, закаливании, при формировании полезных привычек и др.).</w:t>
      </w:r>
    </w:p>
    <w:p w:rsidR="004706E5" w:rsidRPr="004706E5" w:rsidRDefault="004A284F" w:rsidP="004706E5">
      <w:pPr>
        <w:spacing w:before="0" w:beforeAutospacing="0" w:line="360" w:lineRule="auto"/>
        <w:ind w:right="420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b/>
          <w:i/>
          <w:sz w:val="28"/>
          <w:szCs w:val="28"/>
        </w:rPr>
        <w:t>Организационный раздел содержит</w:t>
      </w:r>
      <w:r w:rsidRPr="004706E5">
        <w:rPr>
          <w:rFonts w:ascii="Times New Roman" w:hAnsi="Times New Roman"/>
          <w:sz w:val="28"/>
          <w:szCs w:val="28"/>
        </w:rPr>
        <w:t xml:space="preserve"> описание материально-технического обеспечения Программы, обеспеченности методическими материалами и средствами обучения и воспитания, организацию режима пребывания детей: режим дня; а также особенности традиционных событий, праздников, мероприятий; особенности организации развивающей предметно- пространственной</w:t>
      </w:r>
      <w:r w:rsidRPr="004706E5">
        <w:rPr>
          <w:rFonts w:ascii="Times New Roman" w:hAnsi="Times New Roman"/>
          <w:sz w:val="28"/>
          <w:szCs w:val="28"/>
        </w:rPr>
        <w:t xml:space="preserve"> среды.</w:t>
      </w:r>
    </w:p>
    <w:p w:rsidR="004A284F" w:rsidRPr="004706E5" w:rsidRDefault="004A284F" w:rsidP="004A284F">
      <w:pPr>
        <w:spacing w:before="0" w:beforeAutospacing="0" w:line="266" w:lineRule="auto"/>
        <w:ind w:left="980" w:right="420" w:hanging="3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6E5">
        <w:rPr>
          <w:rFonts w:ascii="Times New Roman" w:hAnsi="Times New Roman"/>
          <w:b/>
          <w:sz w:val="28"/>
          <w:szCs w:val="28"/>
          <w:u w:val="single"/>
        </w:rPr>
        <w:t xml:space="preserve">Описание основной образовательной программы </w:t>
      </w:r>
      <w:r w:rsidRPr="004706E5">
        <w:rPr>
          <w:rFonts w:ascii="Times New Roman" w:hAnsi="Times New Roman"/>
          <w:b/>
          <w:sz w:val="28"/>
          <w:szCs w:val="28"/>
          <w:u w:val="single"/>
        </w:rPr>
        <w:t xml:space="preserve">основного </w:t>
      </w:r>
      <w:r w:rsidRPr="004706E5">
        <w:rPr>
          <w:rFonts w:ascii="Times New Roman" w:hAnsi="Times New Roman"/>
          <w:b/>
          <w:sz w:val="28"/>
          <w:szCs w:val="28"/>
          <w:u w:val="single"/>
        </w:rPr>
        <w:t>образования</w:t>
      </w:r>
    </w:p>
    <w:p w:rsidR="004A284F" w:rsidRPr="004706E5" w:rsidRDefault="004A284F" w:rsidP="004A284F">
      <w:pPr>
        <w:spacing w:before="0" w:beforeAutospacing="0" w:line="266" w:lineRule="auto"/>
        <w:ind w:left="980" w:right="420" w:hanging="3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6E5">
        <w:rPr>
          <w:rFonts w:ascii="Times New Roman" w:hAnsi="Times New Roman"/>
          <w:b/>
          <w:sz w:val="28"/>
          <w:szCs w:val="28"/>
          <w:u w:val="single"/>
        </w:rPr>
        <w:t>БОУ г. Омска «Средняя общеобразовательная школа № 17»</w:t>
      </w:r>
    </w:p>
    <w:p w:rsidR="004A284F" w:rsidRPr="004706E5" w:rsidRDefault="004A284F" w:rsidP="004A284F">
      <w:pPr>
        <w:spacing w:before="0" w:beforeAutospacing="0" w:line="266" w:lineRule="auto"/>
        <w:ind w:left="980" w:right="420" w:hanging="3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284F" w:rsidRPr="001944A2" w:rsidRDefault="004A284F" w:rsidP="004706E5">
      <w:pPr>
        <w:spacing w:before="0" w:beforeAutospacing="0" w:line="360" w:lineRule="auto"/>
        <w:ind w:right="100"/>
        <w:jc w:val="both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 xml:space="preserve">Содержание ОП НОО, ОП ООО, ОП СОО ориентирует на организацию образовательного процесса на основе системно - </w:t>
      </w:r>
      <w:proofErr w:type="spellStart"/>
      <w:r w:rsidRPr="001944A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944A2">
        <w:rPr>
          <w:rFonts w:ascii="Times New Roman" w:hAnsi="Times New Roman"/>
          <w:sz w:val="28"/>
          <w:szCs w:val="28"/>
        </w:rPr>
        <w:t xml:space="preserve"> подхода, который обеспечивает:</w:t>
      </w:r>
    </w:p>
    <w:p w:rsidR="004A284F" w:rsidRPr="001944A2" w:rsidRDefault="004A284F" w:rsidP="004706E5">
      <w:pPr>
        <w:numPr>
          <w:ilvl w:val="0"/>
          <w:numId w:val="4"/>
        </w:numPr>
        <w:tabs>
          <w:tab w:val="left" w:pos="360"/>
        </w:tabs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формирование готовности к саморазвитию и непрерывному образованию;</w:t>
      </w:r>
    </w:p>
    <w:p w:rsidR="004A284F" w:rsidRPr="001944A2" w:rsidRDefault="004A284F" w:rsidP="004706E5">
      <w:pPr>
        <w:numPr>
          <w:ilvl w:val="0"/>
          <w:numId w:val="4"/>
        </w:numPr>
        <w:tabs>
          <w:tab w:val="left" w:pos="360"/>
        </w:tabs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проектирование и конструирование развивающей образовательной среды для учащихся;</w:t>
      </w:r>
    </w:p>
    <w:p w:rsidR="004A284F" w:rsidRPr="001944A2" w:rsidRDefault="004A284F" w:rsidP="004706E5">
      <w:pPr>
        <w:numPr>
          <w:ilvl w:val="0"/>
          <w:numId w:val="4"/>
        </w:numPr>
        <w:tabs>
          <w:tab w:val="left" w:pos="360"/>
        </w:tabs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активную учебно-познавательную деятельность учащихся;</w:t>
      </w:r>
    </w:p>
    <w:p w:rsidR="004A284F" w:rsidRPr="004706E5" w:rsidRDefault="004A284F" w:rsidP="004706E5">
      <w:pPr>
        <w:numPr>
          <w:ilvl w:val="0"/>
          <w:numId w:val="4"/>
        </w:numPr>
        <w:tabs>
          <w:tab w:val="left" w:pos="368"/>
        </w:tabs>
        <w:spacing w:before="0" w:beforeAutospacing="0" w:line="360" w:lineRule="auto"/>
        <w:ind w:right="840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построение образовательного процесса с учетом индивидуальных возрастных, психологических и физиологических особенностей учащихся.</w:t>
      </w:r>
    </w:p>
    <w:p w:rsidR="001944A2" w:rsidRPr="001944A2" w:rsidRDefault="001944A2" w:rsidP="004706E5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 xml:space="preserve">Образовательная программа ежегодно обновляется в соответствии с современными требованиями: составляется учебный план на год, </w:t>
      </w:r>
      <w:r w:rsidRPr="001944A2">
        <w:rPr>
          <w:rFonts w:ascii="Times New Roman" w:hAnsi="Times New Roman"/>
          <w:sz w:val="28"/>
          <w:szCs w:val="28"/>
        </w:rPr>
        <w:lastRenderedPageBreak/>
        <w:t>разрабатываются рабочие программы учебных предметов, курсов, дисциплин (модулей), программы внеурочной деятельности, программы дополнительного образования.</w:t>
      </w:r>
    </w:p>
    <w:p w:rsidR="001944A2" w:rsidRPr="001944A2" w:rsidRDefault="001944A2" w:rsidP="004706E5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Стратегическими целями образовательной программы являются:</w:t>
      </w:r>
    </w:p>
    <w:p w:rsidR="001944A2" w:rsidRPr="001944A2" w:rsidRDefault="001944A2" w:rsidP="004706E5">
      <w:pPr>
        <w:numPr>
          <w:ilvl w:val="1"/>
          <w:numId w:val="4"/>
        </w:numPr>
        <w:tabs>
          <w:tab w:val="left" w:pos="720"/>
        </w:tabs>
        <w:spacing w:before="0" w:beforeAutospacing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Создание в школе креативной образовательной среды, которая обеспечивает условия для устойчивого творческого развития личности – образованной, культурной, физически и нравственно здоровой, готовой к дальнейшему развитию, самосовершенствованию и самореализации, конкурентоспособной в современном мире, умеющей применять и развивать свои внутренние потенциалы, с высокой мерой ответственности за судьбу Отечества и мира в целом, характеризующейся</w:t>
      </w:r>
      <w:r w:rsidR="004706E5">
        <w:rPr>
          <w:rFonts w:ascii="Times New Roman" w:eastAsia="Symbol" w:hAnsi="Times New Roman"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гармонией внутреннего мира и внешнего облика.</w:t>
      </w:r>
    </w:p>
    <w:p w:rsidR="001944A2" w:rsidRPr="001944A2" w:rsidRDefault="001944A2" w:rsidP="004706E5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Организация образования в школе строится на принципах:</w:t>
      </w:r>
    </w:p>
    <w:p w:rsidR="001944A2" w:rsidRPr="001944A2" w:rsidRDefault="001944A2" w:rsidP="004706E5">
      <w:pPr>
        <w:numPr>
          <w:ilvl w:val="0"/>
          <w:numId w:val="5"/>
        </w:numPr>
        <w:tabs>
          <w:tab w:val="left" w:pos="720"/>
        </w:tabs>
        <w:spacing w:before="0" w:beforeAutospacing="0" w:line="360" w:lineRule="auto"/>
        <w:ind w:right="20"/>
        <w:jc w:val="both"/>
        <w:rPr>
          <w:rFonts w:ascii="Times New Roman" w:eastAsia="Symbol" w:hAnsi="Times New Roman"/>
          <w:sz w:val="28"/>
          <w:szCs w:val="28"/>
        </w:rPr>
      </w:pP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Принцип </w:t>
      </w:r>
      <w:proofErr w:type="spellStart"/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>природосообразности</w:t>
      </w:r>
      <w:proofErr w:type="spellEnd"/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–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образование в соответствии с природой ребенка,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его здоровьем, его психической конституцией, его способностями, склонностями, интересами.</w:t>
      </w:r>
    </w:p>
    <w:p w:rsidR="004706E5" w:rsidRPr="001944A2" w:rsidRDefault="004706E5" w:rsidP="004706E5">
      <w:pPr>
        <w:numPr>
          <w:ilvl w:val="1"/>
          <w:numId w:val="6"/>
        </w:numPr>
        <w:tabs>
          <w:tab w:val="left" w:pos="720"/>
        </w:tabs>
        <w:spacing w:before="0" w:beforeAutospacing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Принцип </w:t>
      </w:r>
      <w:proofErr w:type="spellStart"/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>гуманизации</w:t>
      </w:r>
      <w:proofErr w:type="spellEnd"/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–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образование в соответствии с личностным развитием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ребенка, отход от обезличивания образовательного процесса, поворот школы к ребенку, уважение его личности, достоинства, доверие к нему, принятие его личностных целей, запросов, интересов, создание благоприятных условий для раскрытия и развития дарований и способностей ребенка.</w:t>
      </w:r>
    </w:p>
    <w:p w:rsidR="004706E5" w:rsidRPr="001944A2" w:rsidRDefault="004706E5" w:rsidP="004706E5">
      <w:pPr>
        <w:numPr>
          <w:ilvl w:val="1"/>
          <w:numId w:val="6"/>
        </w:numPr>
        <w:tabs>
          <w:tab w:val="left" w:pos="720"/>
        </w:tabs>
        <w:spacing w:before="0" w:beforeAutospacing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Принцип сотрудничества </w:t>
      </w:r>
      <w:r w:rsidRPr="001944A2">
        <w:rPr>
          <w:rFonts w:ascii="Times New Roman" w:hAnsi="Times New Roman"/>
          <w:sz w:val="28"/>
          <w:szCs w:val="28"/>
        </w:rPr>
        <w:t>–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образование в процессе взаимодействия,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сотрудничества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детей и взрослых, в результате которого они обогащаются, учатся социальной активности, толерантности, самодисциплине.</w:t>
      </w:r>
    </w:p>
    <w:p w:rsidR="004706E5" w:rsidRPr="001944A2" w:rsidRDefault="004706E5" w:rsidP="004706E5">
      <w:pPr>
        <w:numPr>
          <w:ilvl w:val="0"/>
          <w:numId w:val="6"/>
        </w:numPr>
        <w:tabs>
          <w:tab w:val="left" w:pos="700"/>
        </w:tabs>
        <w:spacing w:before="0" w:beforeAutospacing="0" w:line="360" w:lineRule="auto"/>
        <w:ind w:right="20"/>
        <w:jc w:val="both"/>
        <w:rPr>
          <w:rFonts w:ascii="Times New Roman" w:eastAsia="Symbol" w:hAnsi="Times New Roman"/>
          <w:sz w:val="28"/>
          <w:szCs w:val="28"/>
        </w:rPr>
      </w:pP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Принцип демократизации </w:t>
      </w:r>
      <w:r w:rsidRPr="001944A2">
        <w:rPr>
          <w:rFonts w:ascii="Times New Roman" w:hAnsi="Times New Roman"/>
          <w:sz w:val="28"/>
          <w:szCs w:val="28"/>
        </w:rPr>
        <w:t>–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управление школьным коллективом на основе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взаимоуважения, участие в планировании образовательного процесса учителей, учеников, родителей; развитие школьного ученического, учительского и родительского самоуправления.</w:t>
      </w:r>
    </w:p>
    <w:p w:rsidR="004706E5" w:rsidRPr="001944A2" w:rsidRDefault="004706E5" w:rsidP="004706E5">
      <w:pPr>
        <w:numPr>
          <w:ilvl w:val="0"/>
          <w:numId w:val="6"/>
        </w:numPr>
        <w:tabs>
          <w:tab w:val="left" w:pos="700"/>
        </w:tabs>
        <w:spacing w:before="0" w:beforeAutospacing="0" w:line="360" w:lineRule="auto"/>
        <w:ind w:right="20"/>
        <w:rPr>
          <w:rFonts w:ascii="Times New Roman" w:eastAsia="Symbol" w:hAnsi="Times New Roman"/>
          <w:sz w:val="28"/>
          <w:szCs w:val="28"/>
        </w:rPr>
      </w:pP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Принцип открытости </w:t>
      </w:r>
      <w:r w:rsidRPr="001944A2">
        <w:rPr>
          <w:rFonts w:ascii="Times New Roman" w:hAnsi="Times New Roman"/>
          <w:sz w:val="28"/>
          <w:szCs w:val="28"/>
        </w:rPr>
        <w:t>–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участие в процессе образования и воспитания всех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социальных институтов и подразделений.</w:t>
      </w:r>
    </w:p>
    <w:p w:rsidR="004706E5" w:rsidRPr="001944A2" w:rsidRDefault="004706E5" w:rsidP="004706E5">
      <w:pPr>
        <w:spacing w:before="0" w:beforeAutospacing="0" w:line="360" w:lineRule="auto"/>
        <w:rPr>
          <w:rFonts w:ascii="Times New Roman" w:eastAsia="Symbol" w:hAnsi="Times New Roman"/>
          <w:sz w:val="28"/>
          <w:szCs w:val="28"/>
        </w:rPr>
      </w:pPr>
    </w:p>
    <w:p w:rsidR="004706E5" w:rsidRPr="001944A2" w:rsidRDefault="004706E5" w:rsidP="004706E5">
      <w:pPr>
        <w:numPr>
          <w:ilvl w:val="1"/>
          <w:numId w:val="6"/>
        </w:numPr>
        <w:tabs>
          <w:tab w:val="left" w:pos="720"/>
        </w:tabs>
        <w:spacing w:before="0" w:beforeAutospacing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Принцип непрерывности образования </w:t>
      </w:r>
      <w:r w:rsidRPr="001944A2">
        <w:rPr>
          <w:rFonts w:ascii="Times New Roman" w:hAnsi="Times New Roman"/>
          <w:sz w:val="28"/>
          <w:szCs w:val="28"/>
        </w:rPr>
        <w:t>–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соблюдение преемственности на всех</w:t>
      </w:r>
      <w:r w:rsidRPr="001944A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944A2">
        <w:rPr>
          <w:rFonts w:ascii="Times New Roman" w:hAnsi="Times New Roman"/>
          <w:sz w:val="28"/>
          <w:szCs w:val="28"/>
        </w:rPr>
        <w:t>уровнях обучения, в том числе на уровне «детский сад – школа», «школа – учреждения дополнительного образования», «школа – средние профессиональные образовательные учреждения», «школа – вуз». С учетом потребностей и возможностей обучающихся и их родителей (законных представителей) образовательные программы могут осваиваться в очной, очно-заочной, заочной форме.</w:t>
      </w:r>
    </w:p>
    <w:p w:rsidR="004706E5" w:rsidRPr="001944A2" w:rsidRDefault="004706E5" w:rsidP="004706E5">
      <w:pPr>
        <w:spacing w:before="0" w:before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</w:rPr>
        <w:t>1-11 классов в возрасте до 18-ти</w:t>
      </w:r>
      <w:r w:rsidRPr="001944A2">
        <w:rPr>
          <w:rFonts w:ascii="Times New Roman" w:hAnsi="Times New Roman"/>
          <w:sz w:val="28"/>
          <w:szCs w:val="28"/>
        </w:rPr>
        <w:t xml:space="preserve"> лет, которые по состоянию здоровья не могут посещать занятия в школе, при предоставлении соответствующих законодательству документов, организовано индивидуальное обучение на дому по индивидуальным учебным планам в соответствии с имеющимися стандартами. Индивидуальные образовательные запросы учащихся учитываются при разработке учебного плана и выборе учебных программ, курсов, программ внеурочной деятельности и курсов дополнительного образования.</w:t>
      </w:r>
    </w:p>
    <w:p w:rsidR="004706E5" w:rsidRPr="001944A2" w:rsidRDefault="004706E5" w:rsidP="004706E5">
      <w:pPr>
        <w:spacing w:before="0" w:before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1944A2">
        <w:rPr>
          <w:rFonts w:ascii="Times New Roman" w:hAnsi="Times New Roman"/>
          <w:sz w:val="28"/>
          <w:szCs w:val="28"/>
        </w:rPr>
        <w:t>Особенностью образовательной программы среднего общего образования является профильное обучение в 10-11 классах, через индивидуальные образовательные маршруты.</w:t>
      </w:r>
    </w:p>
    <w:p w:rsidR="001944A2" w:rsidRPr="001944A2" w:rsidRDefault="001944A2" w:rsidP="001944A2">
      <w:pPr>
        <w:spacing w:before="0" w:beforeAutospacing="0" w:line="200" w:lineRule="exact"/>
        <w:rPr>
          <w:rFonts w:ascii="Times New Roman" w:hAnsi="Times New Roman"/>
          <w:sz w:val="28"/>
          <w:szCs w:val="28"/>
        </w:rPr>
      </w:pPr>
    </w:p>
    <w:p w:rsidR="004706E5" w:rsidRPr="004706E5" w:rsidRDefault="004706E5" w:rsidP="0074454E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Образовательная программа общего образования состоит из трех разделов.</w:t>
      </w:r>
      <w:r w:rsidR="0074454E" w:rsidRPr="0074454E">
        <w:t xml:space="preserve"> </w:t>
      </w:r>
      <w:r w:rsidR="0074454E" w:rsidRPr="0074454E">
        <w:rPr>
          <w:rFonts w:ascii="Times New Roman" w:hAnsi="Times New Roman"/>
          <w:sz w:val="28"/>
          <w:szCs w:val="28"/>
        </w:rPr>
        <w:t>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4706E5" w:rsidRDefault="004706E5" w:rsidP="0074454E">
      <w:pPr>
        <w:spacing w:before="0" w:before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b/>
          <w:sz w:val="28"/>
          <w:szCs w:val="28"/>
        </w:rPr>
        <w:t>Целевой раздел</w:t>
      </w:r>
      <w:r w:rsidRPr="004706E5">
        <w:rPr>
          <w:rFonts w:ascii="Times New Roman" w:hAnsi="Times New Roman"/>
          <w:sz w:val="28"/>
          <w:szCs w:val="28"/>
        </w:rPr>
        <w:t xml:space="preserve"> определяет общее назначение, цели, задачи и планируемые результаты реализации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4706E5" w:rsidRPr="004706E5" w:rsidRDefault="004706E5" w:rsidP="0074454E">
      <w:pPr>
        <w:spacing w:before="0" w:before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06E5">
        <w:rPr>
          <w:rFonts w:ascii="Times New Roman" w:hAnsi="Times New Roman"/>
          <w:b/>
          <w:sz w:val="28"/>
          <w:szCs w:val="28"/>
        </w:rPr>
        <w:t>Целевой раздел включает:</w:t>
      </w:r>
    </w:p>
    <w:p w:rsidR="004706E5" w:rsidRPr="004706E5" w:rsidRDefault="004706E5" w:rsidP="0074454E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— пояснительную записку;</w:t>
      </w:r>
    </w:p>
    <w:p w:rsidR="004706E5" w:rsidRPr="004706E5" w:rsidRDefault="0074454E" w:rsidP="0074454E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</w:t>
      </w:r>
      <w:bookmarkStart w:id="0" w:name="_GoBack"/>
      <w:bookmarkEnd w:id="0"/>
      <w:r w:rsidR="004706E5" w:rsidRPr="004706E5">
        <w:rPr>
          <w:rFonts w:ascii="Times New Roman" w:hAnsi="Times New Roman"/>
          <w:sz w:val="28"/>
          <w:szCs w:val="28"/>
        </w:rPr>
        <w:t>ланируемые результаты освоения обучающимися основной образовательной программы;</w:t>
      </w:r>
    </w:p>
    <w:p w:rsidR="0074454E" w:rsidRDefault="004706E5" w:rsidP="0074454E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lastRenderedPageBreak/>
        <w:t>— систему оценки достижения планируемых результатов освоения образовательной программы.</w:t>
      </w:r>
    </w:p>
    <w:p w:rsidR="004706E5" w:rsidRPr="004706E5" w:rsidRDefault="004706E5" w:rsidP="0074454E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b/>
          <w:sz w:val="28"/>
          <w:szCs w:val="28"/>
        </w:rPr>
        <w:t>Содержательный раздел</w:t>
      </w:r>
      <w:r w:rsidRPr="004706E5">
        <w:rPr>
          <w:rFonts w:ascii="Times New Roman" w:hAnsi="Times New Roman"/>
          <w:sz w:val="28"/>
          <w:szCs w:val="28"/>
        </w:rPr>
        <w:t xml:space="preserve"> определяет общее содержание и включает образовательные программы, ориентированные на достижение личностных, предметных и </w:t>
      </w:r>
      <w:proofErr w:type="spellStart"/>
      <w:r w:rsidRPr="004706E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706E5">
        <w:rPr>
          <w:rFonts w:ascii="Times New Roman" w:hAnsi="Times New Roman"/>
          <w:sz w:val="28"/>
          <w:szCs w:val="28"/>
        </w:rPr>
        <w:t xml:space="preserve"> результатов, </w:t>
      </w:r>
      <w:r w:rsidRPr="004706E5">
        <w:rPr>
          <w:rFonts w:ascii="Times New Roman" w:hAnsi="Times New Roman"/>
          <w:b/>
          <w:sz w:val="28"/>
          <w:szCs w:val="28"/>
        </w:rPr>
        <w:t>в том числе:</w:t>
      </w:r>
    </w:p>
    <w:p w:rsidR="004706E5" w:rsidRPr="004706E5" w:rsidRDefault="004706E5" w:rsidP="0074454E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 xml:space="preserve">—  программу развития универсальных учебных действий на уровне НОО, </w:t>
      </w:r>
      <w:r w:rsidR="0074454E" w:rsidRPr="004706E5">
        <w:rPr>
          <w:rFonts w:ascii="Times New Roman" w:hAnsi="Times New Roman"/>
          <w:sz w:val="28"/>
          <w:szCs w:val="28"/>
        </w:rPr>
        <w:t xml:space="preserve">ООО, </w:t>
      </w:r>
      <w:proofErr w:type="gramStart"/>
      <w:r w:rsidR="0074454E" w:rsidRPr="004706E5">
        <w:rPr>
          <w:rFonts w:ascii="Times New Roman" w:hAnsi="Times New Roman"/>
          <w:sz w:val="28"/>
          <w:szCs w:val="28"/>
        </w:rPr>
        <w:t xml:space="preserve">СОО </w:t>
      </w:r>
      <w:r w:rsidR="0074454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74454E">
        <w:rPr>
          <w:rFonts w:ascii="Times New Roman" w:hAnsi="Times New Roman"/>
          <w:sz w:val="28"/>
          <w:szCs w:val="28"/>
        </w:rPr>
        <w:t xml:space="preserve"> </w:t>
      </w:r>
      <w:r w:rsidRPr="004706E5">
        <w:rPr>
          <w:rFonts w:ascii="Times New Roman" w:hAnsi="Times New Roman"/>
          <w:sz w:val="28"/>
          <w:szCs w:val="28"/>
        </w:rPr>
        <w:t>формирование компетенций обучающихся в области использования информационно-коммуникационных технол</w:t>
      </w:r>
      <w:r w:rsidR="0074454E">
        <w:rPr>
          <w:rFonts w:ascii="Times New Roman" w:hAnsi="Times New Roman"/>
          <w:sz w:val="28"/>
          <w:szCs w:val="28"/>
        </w:rPr>
        <w:t>огий, учебно-исследовательской и</w:t>
      </w:r>
      <w:r w:rsidRPr="004706E5">
        <w:rPr>
          <w:rFonts w:ascii="Times New Roman" w:hAnsi="Times New Roman"/>
          <w:sz w:val="28"/>
          <w:szCs w:val="28"/>
        </w:rPr>
        <w:t xml:space="preserve"> проектной деятельности;</w:t>
      </w:r>
    </w:p>
    <w:p w:rsidR="004706E5" w:rsidRPr="004706E5" w:rsidRDefault="004706E5" w:rsidP="0074454E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— программы отдельных учебных предметов, курсов;</w:t>
      </w:r>
    </w:p>
    <w:p w:rsidR="004706E5" w:rsidRPr="004706E5" w:rsidRDefault="004706E5" w:rsidP="0074454E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— программу воспитания и социализации обучающихся,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4706E5" w:rsidRPr="004706E5" w:rsidRDefault="004706E5" w:rsidP="0074454E">
      <w:p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 xml:space="preserve">— программу </w:t>
      </w:r>
      <w:r w:rsidR="0074454E" w:rsidRPr="004706E5">
        <w:rPr>
          <w:rFonts w:ascii="Times New Roman" w:hAnsi="Times New Roman"/>
          <w:sz w:val="28"/>
          <w:szCs w:val="28"/>
        </w:rPr>
        <w:t>индивидуальной и</w:t>
      </w:r>
      <w:r w:rsidRPr="004706E5">
        <w:rPr>
          <w:rFonts w:ascii="Times New Roman" w:hAnsi="Times New Roman"/>
          <w:sz w:val="28"/>
          <w:szCs w:val="28"/>
        </w:rPr>
        <w:t xml:space="preserve"> коррекционной работы.</w:t>
      </w:r>
    </w:p>
    <w:p w:rsidR="004706E5" w:rsidRPr="004706E5" w:rsidRDefault="004706E5" w:rsidP="0074454E">
      <w:pPr>
        <w:spacing w:before="0" w:beforeAutospacing="0" w:line="360" w:lineRule="auto"/>
        <w:ind w:right="160"/>
        <w:rPr>
          <w:rFonts w:ascii="Times New Roman" w:hAnsi="Times New Roman"/>
          <w:b/>
          <w:sz w:val="28"/>
          <w:szCs w:val="28"/>
        </w:rPr>
      </w:pPr>
      <w:r w:rsidRPr="004706E5">
        <w:rPr>
          <w:rFonts w:ascii="Times New Roman" w:hAnsi="Times New Roman"/>
          <w:b/>
          <w:sz w:val="28"/>
          <w:szCs w:val="28"/>
        </w:rPr>
        <w:t>Организационный раздел</w:t>
      </w:r>
      <w:r w:rsidRPr="004706E5">
        <w:rPr>
          <w:rFonts w:ascii="Times New Roman" w:hAnsi="Times New Roman"/>
          <w:sz w:val="28"/>
          <w:szCs w:val="28"/>
        </w:rPr>
        <w:t xml:space="preserve"> устанавливает общие рамки организации образовательного процесса, а также механизм реализации компонентов образовательной программы.</w:t>
      </w:r>
      <w:r w:rsidRPr="004706E5">
        <w:rPr>
          <w:rFonts w:ascii="Times New Roman" w:hAnsi="Times New Roman"/>
          <w:b/>
          <w:sz w:val="28"/>
          <w:szCs w:val="28"/>
        </w:rPr>
        <w:t xml:space="preserve"> Организационный раздел включает:</w:t>
      </w:r>
    </w:p>
    <w:p w:rsidR="004706E5" w:rsidRPr="004706E5" w:rsidRDefault="004706E5" w:rsidP="0074454E">
      <w:pPr>
        <w:spacing w:before="0" w:beforeAutospacing="0" w:line="360" w:lineRule="auto"/>
        <w:ind w:right="1020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— учебный план как один из основных механизмов реализации образовательной программы;</w:t>
      </w:r>
    </w:p>
    <w:p w:rsidR="004706E5" w:rsidRPr="004706E5" w:rsidRDefault="004706E5" w:rsidP="0074454E">
      <w:pPr>
        <w:spacing w:before="0" w:beforeAutospacing="0" w:line="360" w:lineRule="auto"/>
        <w:ind w:right="1260"/>
        <w:rPr>
          <w:rFonts w:ascii="Times New Roman" w:hAnsi="Times New Roman"/>
          <w:sz w:val="28"/>
          <w:szCs w:val="28"/>
        </w:rPr>
      </w:pPr>
      <w:r w:rsidRPr="004706E5">
        <w:rPr>
          <w:rFonts w:ascii="Times New Roman" w:hAnsi="Times New Roman"/>
          <w:sz w:val="28"/>
          <w:szCs w:val="28"/>
        </w:rPr>
        <w:t>— систему условий реализации образовательной программы в соответствии с требованиями Стандарта.</w:t>
      </w:r>
    </w:p>
    <w:p w:rsidR="001944A2" w:rsidRPr="001944A2" w:rsidRDefault="001944A2" w:rsidP="001944A2">
      <w:pPr>
        <w:spacing w:before="0" w:beforeAutospacing="0" w:line="200" w:lineRule="exact"/>
        <w:rPr>
          <w:rFonts w:ascii="Times New Roman" w:hAnsi="Times New Roman"/>
          <w:sz w:val="28"/>
          <w:szCs w:val="28"/>
        </w:rPr>
      </w:pPr>
    </w:p>
    <w:p w:rsidR="001944A2" w:rsidRPr="001944A2" w:rsidRDefault="001944A2" w:rsidP="001944A2">
      <w:pPr>
        <w:spacing w:before="0" w:beforeAutospacing="0" w:line="292" w:lineRule="exact"/>
        <w:rPr>
          <w:rFonts w:ascii="Times New Roman" w:hAnsi="Times New Roman"/>
          <w:sz w:val="28"/>
          <w:szCs w:val="28"/>
        </w:rPr>
      </w:pPr>
    </w:p>
    <w:p w:rsidR="001944A2" w:rsidRPr="001944A2" w:rsidRDefault="001944A2" w:rsidP="001944A2">
      <w:pPr>
        <w:spacing w:before="0" w:beforeAutospacing="0" w:line="240" w:lineRule="auto"/>
        <w:rPr>
          <w:rFonts w:ascii="Times New Roman" w:hAnsi="Times New Roman"/>
          <w:sz w:val="28"/>
          <w:szCs w:val="28"/>
        </w:rPr>
        <w:sectPr w:rsidR="001944A2" w:rsidRPr="001944A2" w:rsidSect="004706E5">
          <w:pgSz w:w="11900" w:h="16838"/>
          <w:pgMar w:top="426" w:right="839" w:bottom="993" w:left="1440" w:header="0" w:footer="0" w:gutter="0"/>
          <w:cols w:space="720" w:equalWidth="0">
            <w:col w:w="9620"/>
          </w:cols>
        </w:sectPr>
      </w:pPr>
    </w:p>
    <w:p w:rsidR="001944A2" w:rsidRPr="001944A2" w:rsidRDefault="001944A2" w:rsidP="001944A2">
      <w:pPr>
        <w:spacing w:before="0" w:beforeAutospacing="0" w:line="17" w:lineRule="exact"/>
        <w:rPr>
          <w:rFonts w:ascii="Times New Roman" w:hAnsi="Times New Roman"/>
          <w:sz w:val="28"/>
          <w:szCs w:val="28"/>
        </w:rPr>
      </w:pPr>
    </w:p>
    <w:p w:rsidR="001944A2" w:rsidRPr="001944A2" w:rsidRDefault="001944A2" w:rsidP="00246811">
      <w:pPr>
        <w:tabs>
          <w:tab w:val="left" w:pos="851"/>
        </w:tabs>
        <w:ind w:left="-709" w:right="-57" w:firstLine="879"/>
        <w:rPr>
          <w:rFonts w:ascii="Times New Roman" w:hAnsi="Times New Roman"/>
          <w:sz w:val="24"/>
          <w:szCs w:val="24"/>
        </w:rPr>
      </w:pPr>
    </w:p>
    <w:sectPr w:rsidR="001944A2" w:rsidRPr="0019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6164B8FC"/>
    <w:lvl w:ilvl="0" w:tplc="20EC86F6">
      <w:start w:val="1"/>
      <w:numFmt w:val="bullet"/>
      <w:lvlText w:val=""/>
      <w:lvlJc w:val="left"/>
    </w:lvl>
    <w:lvl w:ilvl="1" w:tplc="1D06B5A0">
      <w:start w:val="1"/>
      <w:numFmt w:val="bullet"/>
      <w:lvlText w:val=""/>
      <w:lvlJc w:val="left"/>
    </w:lvl>
    <w:lvl w:ilvl="2" w:tplc="4BD476EA">
      <w:numFmt w:val="decimal"/>
      <w:lvlText w:val=""/>
      <w:lvlJc w:val="left"/>
    </w:lvl>
    <w:lvl w:ilvl="3" w:tplc="4BA8DF82">
      <w:numFmt w:val="decimal"/>
      <w:lvlText w:val=""/>
      <w:lvlJc w:val="left"/>
    </w:lvl>
    <w:lvl w:ilvl="4" w:tplc="2AF20AAC">
      <w:numFmt w:val="decimal"/>
      <w:lvlText w:val=""/>
      <w:lvlJc w:val="left"/>
    </w:lvl>
    <w:lvl w:ilvl="5" w:tplc="AC8E44B2">
      <w:numFmt w:val="decimal"/>
      <w:lvlText w:val=""/>
      <w:lvlJc w:val="left"/>
    </w:lvl>
    <w:lvl w:ilvl="6" w:tplc="BAE20794">
      <w:numFmt w:val="decimal"/>
      <w:lvlText w:val=""/>
      <w:lvlJc w:val="left"/>
    </w:lvl>
    <w:lvl w:ilvl="7" w:tplc="16D66526">
      <w:numFmt w:val="decimal"/>
      <w:lvlText w:val=""/>
      <w:lvlJc w:val="left"/>
    </w:lvl>
    <w:lvl w:ilvl="8" w:tplc="D9762156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E6A02958"/>
    <w:lvl w:ilvl="0" w:tplc="A1BA08F6">
      <w:start w:val="1"/>
      <w:numFmt w:val="bullet"/>
      <w:lvlText w:val=""/>
      <w:lvlJc w:val="left"/>
    </w:lvl>
    <w:lvl w:ilvl="1" w:tplc="32146FCE">
      <w:numFmt w:val="decimal"/>
      <w:lvlText w:val=""/>
      <w:lvlJc w:val="left"/>
    </w:lvl>
    <w:lvl w:ilvl="2" w:tplc="A4365F5C">
      <w:numFmt w:val="decimal"/>
      <w:lvlText w:val=""/>
      <w:lvlJc w:val="left"/>
    </w:lvl>
    <w:lvl w:ilvl="3" w:tplc="BAB8CF50">
      <w:numFmt w:val="decimal"/>
      <w:lvlText w:val=""/>
      <w:lvlJc w:val="left"/>
    </w:lvl>
    <w:lvl w:ilvl="4" w:tplc="E590687A">
      <w:numFmt w:val="decimal"/>
      <w:lvlText w:val=""/>
      <w:lvlJc w:val="left"/>
    </w:lvl>
    <w:lvl w:ilvl="5" w:tplc="87EABB3E">
      <w:numFmt w:val="decimal"/>
      <w:lvlText w:val=""/>
      <w:lvlJc w:val="left"/>
    </w:lvl>
    <w:lvl w:ilvl="6" w:tplc="CDE8DE9E">
      <w:numFmt w:val="decimal"/>
      <w:lvlText w:val=""/>
      <w:lvlJc w:val="left"/>
    </w:lvl>
    <w:lvl w:ilvl="7" w:tplc="073E16F0">
      <w:numFmt w:val="decimal"/>
      <w:lvlText w:val=""/>
      <w:lvlJc w:val="left"/>
    </w:lvl>
    <w:lvl w:ilvl="8" w:tplc="753E37F0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475CEA8E"/>
    <w:lvl w:ilvl="0" w:tplc="D9C85A78">
      <w:start w:val="1"/>
      <w:numFmt w:val="bullet"/>
      <w:lvlText w:val="-"/>
      <w:lvlJc w:val="left"/>
    </w:lvl>
    <w:lvl w:ilvl="1" w:tplc="1C0C4370">
      <w:start w:val="1"/>
      <w:numFmt w:val="bullet"/>
      <w:lvlText w:val=""/>
      <w:lvlJc w:val="left"/>
    </w:lvl>
    <w:lvl w:ilvl="2" w:tplc="9224E50E">
      <w:numFmt w:val="decimal"/>
      <w:lvlText w:val=""/>
      <w:lvlJc w:val="left"/>
    </w:lvl>
    <w:lvl w:ilvl="3" w:tplc="0F0A3EB8">
      <w:numFmt w:val="decimal"/>
      <w:lvlText w:val=""/>
      <w:lvlJc w:val="left"/>
    </w:lvl>
    <w:lvl w:ilvl="4" w:tplc="9F0C1A9E">
      <w:numFmt w:val="decimal"/>
      <w:lvlText w:val=""/>
      <w:lvlJc w:val="left"/>
    </w:lvl>
    <w:lvl w:ilvl="5" w:tplc="9DC868B0">
      <w:numFmt w:val="decimal"/>
      <w:lvlText w:val=""/>
      <w:lvlJc w:val="left"/>
    </w:lvl>
    <w:lvl w:ilvl="6" w:tplc="BC4665E4">
      <w:numFmt w:val="decimal"/>
      <w:lvlText w:val=""/>
      <w:lvlJc w:val="left"/>
    </w:lvl>
    <w:lvl w:ilvl="7" w:tplc="49E8C194">
      <w:numFmt w:val="decimal"/>
      <w:lvlText w:val=""/>
      <w:lvlJc w:val="left"/>
    </w:lvl>
    <w:lvl w:ilvl="8" w:tplc="F356F45A">
      <w:numFmt w:val="decimal"/>
      <w:lvlText w:val=""/>
      <w:lvlJc w:val="left"/>
    </w:lvl>
  </w:abstractNum>
  <w:abstractNum w:abstractNumId="3" w15:restartNumberingAfterBreak="0">
    <w:nsid w:val="4CBA418A"/>
    <w:multiLevelType w:val="hybridMultilevel"/>
    <w:tmpl w:val="392252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C6D9F"/>
    <w:multiLevelType w:val="hybridMultilevel"/>
    <w:tmpl w:val="66BC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57"/>
    <w:rsid w:val="000B3FA2"/>
    <w:rsid w:val="001708CC"/>
    <w:rsid w:val="001944A2"/>
    <w:rsid w:val="00246811"/>
    <w:rsid w:val="0039733C"/>
    <w:rsid w:val="004706E5"/>
    <w:rsid w:val="004A284F"/>
    <w:rsid w:val="004E1BDD"/>
    <w:rsid w:val="00592A3F"/>
    <w:rsid w:val="00595F28"/>
    <w:rsid w:val="006369DC"/>
    <w:rsid w:val="00730048"/>
    <w:rsid w:val="0074454E"/>
    <w:rsid w:val="00987F1B"/>
    <w:rsid w:val="00A56757"/>
    <w:rsid w:val="00A93927"/>
    <w:rsid w:val="00B33662"/>
    <w:rsid w:val="00C8510B"/>
    <w:rsid w:val="00C9291D"/>
    <w:rsid w:val="00D75979"/>
    <w:rsid w:val="00DA60E8"/>
    <w:rsid w:val="00DD1289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2746"/>
  <w15:chartTrackingRefBased/>
  <w15:docId w15:val="{50F1D2C6-1BC8-445D-B81F-617289F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E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DA60E8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DA60E8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A6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2</cp:revision>
  <dcterms:created xsi:type="dcterms:W3CDTF">2020-05-19T04:28:00Z</dcterms:created>
  <dcterms:modified xsi:type="dcterms:W3CDTF">2020-05-19T04:28:00Z</dcterms:modified>
</cp:coreProperties>
</file>